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E10919" w:rsidRPr="00E10919" w:rsidTr="00E10919">
        <w:trPr>
          <w:tblCellSpacing w:w="15" w:type="dxa"/>
        </w:trPr>
        <w:tc>
          <w:tcPr>
            <w:tcW w:w="0" w:type="auto"/>
            <w:tcBorders>
              <w:top w:val="nil"/>
              <w:right w:val="nil"/>
            </w:tcBorders>
            <w:shd w:val="clear" w:color="auto" w:fill="FFFFFF"/>
            <w:vAlign w:val="bottom"/>
            <w:hideMark/>
          </w:tcPr>
          <w:p w:rsidR="00E10919" w:rsidRPr="00E10919" w:rsidRDefault="00E10919" w:rsidP="00E10919">
            <w:pPr>
              <w:widowControl/>
              <w:jc w:val="center"/>
              <w:rPr>
                <w:rFonts w:ascii="Tahoma" w:eastAsia="宋体" w:hAnsi="Tahoma" w:cs="Tahoma"/>
                <w:kern w:val="0"/>
                <w:sz w:val="28"/>
                <w:szCs w:val="28"/>
              </w:rPr>
            </w:pPr>
            <w:r w:rsidRPr="00E10919">
              <w:rPr>
                <w:rFonts w:ascii="Tahoma" w:eastAsia="宋体" w:hAnsi="Tahoma" w:cs="Tahoma"/>
                <w:b/>
                <w:bCs/>
                <w:kern w:val="0"/>
                <w:sz w:val="28"/>
                <w:szCs w:val="28"/>
              </w:rPr>
              <w:t>关于加强和改进研究生培养工作的几点意见</w:t>
            </w:r>
          </w:p>
        </w:tc>
      </w:tr>
      <w:tr w:rsidR="00E10919" w:rsidRPr="00E10919" w:rsidTr="00E10919">
        <w:trPr>
          <w:tblCellSpacing w:w="15" w:type="dxa"/>
        </w:trPr>
        <w:tc>
          <w:tcPr>
            <w:tcW w:w="0" w:type="auto"/>
            <w:tcBorders>
              <w:top w:val="nil"/>
              <w:right w:val="nil"/>
            </w:tcBorders>
            <w:shd w:val="clear" w:color="auto" w:fill="FFFFFF"/>
            <w:vAlign w:val="center"/>
            <w:hideMark/>
          </w:tcPr>
          <w:p w:rsidR="00E10919" w:rsidRPr="00E10919" w:rsidRDefault="00E10919" w:rsidP="00E10919">
            <w:pPr>
              <w:widowControl/>
              <w:ind w:firstLineChars="200" w:firstLine="560"/>
              <w:jc w:val="left"/>
              <w:rPr>
                <w:rFonts w:ascii="Tahoma" w:eastAsia="宋体" w:hAnsi="Tahoma" w:cs="Tahoma"/>
                <w:kern w:val="0"/>
                <w:sz w:val="28"/>
                <w:szCs w:val="28"/>
              </w:rPr>
            </w:pPr>
            <w:r w:rsidRPr="00E10919">
              <w:rPr>
                <w:rFonts w:ascii="Tahoma" w:eastAsia="宋体" w:hAnsi="Tahoma" w:cs="Tahoma"/>
                <w:kern w:val="0"/>
                <w:sz w:val="28"/>
                <w:szCs w:val="28"/>
              </w:rPr>
              <w:t>各省、自治区、直辖市教委、教育厅，广东省高教厅，国务院有关部委教育司</w:t>
            </w:r>
            <w:r w:rsidRPr="00E10919">
              <w:rPr>
                <w:rFonts w:ascii="Tahoma" w:eastAsia="宋体" w:hAnsi="Tahoma" w:cs="Tahoma"/>
                <w:kern w:val="0"/>
                <w:sz w:val="28"/>
                <w:szCs w:val="28"/>
              </w:rPr>
              <w:t>(</w:t>
            </w:r>
            <w:r w:rsidRPr="00E10919">
              <w:rPr>
                <w:rFonts w:ascii="Tahoma" w:eastAsia="宋体" w:hAnsi="Tahoma" w:cs="Tahoma"/>
                <w:kern w:val="0"/>
                <w:sz w:val="28"/>
                <w:szCs w:val="28"/>
              </w:rPr>
              <w:t>局</w:t>
            </w:r>
            <w:r w:rsidRPr="00E10919">
              <w:rPr>
                <w:rFonts w:ascii="Tahoma" w:eastAsia="宋体" w:hAnsi="Tahoma" w:cs="Tahoma"/>
                <w:kern w:val="0"/>
                <w:sz w:val="28"/>
                <w:szCs w:val="28"/>
              </w:rPr>
              <w:t>)</w:t>
            </w:r>
            <w:r w:rsidRPr="00E10919">
              <w:rPr>
                <w:rFonts w:ascii="Tahoma" w:eastAsia="宋体" w:hAnsi="Tahoma" w:cs="Tahoma"/>
                <w:kern w:val="0"/>
                <w:sz w:val="28"/>
                <w:szCs w:val="28"/>
              </w:rPr>
              <w:t>，中国人民解放军学位委员会，中共中央党校学位评定委员会，有关研究生培养单位：</w:t>
            </w:r>
            <w:r w:rsidRPr="00E10919">
              <w:rPr>
                <w:rFonts w:ascii="Tahoma" w:eastAsia="宋体" w:hAnsi="Tahoma" w:cs="Tahoma"/>
                <w:kern w:val="0"/>
                <w:sz w:val="28"/>
                <w:szCs w:val="28"/>
              </w:rPr>
              <w:t></w:t>
            </w:r>
            <w:r w:rsidRPr="00E10919">
              <w:rPr>
                <w:rFonts w:ascii="Tahoma" w:eastAsia="宋体" w:hAnsi="Tahoma" w:cs="Tahoma"/>
                <w:kern w:val="0"/>
                <w:sz w:val="28"/>
                <w:szCs w:val="28"/>
              </w:rPr>
              <w:br/>
              <w:t>    </w:t>
            </w:r>
            <w:r w:rsidRPr="00E10919">
              <w:rPr>
                <w:rFonts w:ascii="Tahoma" w:eastAsia="宋体" w:hAnsi="Tahoma" w:cs="Tahoma"/>
                <w:kern w:val="0"/>
                <w:sz w:val="28"/>
                <w:szCs w:val="28"/>
              </w:rPr>
              <w:t>为贯彻全国教育工作会议精神，落实党中央、国务院确定由科教兴国战略，实施《面向</w:t>
            </w:r>
            <w:r w:rsidRPr="00E10919">
              <w:rPr>
                <w:rFonts w:ascii="Tahoma" w:eastAsia="宋体" w:hAnsi="Tahoma" w:cs="Tahoma"/>
                <w:kern w:val="0"/>
                <w:sz w:val="28"/>
                <w:szCs w:val="28"/>
              </w:rPr>
              <w:t>21</w:t>
            </w:r>
            <w:r w:rsidRPr="00E10919">
              <w:rPr>
                <w:rFonts w:ascii="Tahoma" w:eastAsia="宋体" w:hAnsi="Tahoma" w:cs="Tahoma"/>
                <w:kern w:val="0"/>
                <w:sz w:val="28"/>
                <w:szCs w:val="28"/>
              </w:rPr>
              <w:t>世纪教育振兴行动计划》，适应国家经济建设、科技进步和社会发展对各类高层次人才的需求，建立有一定先导性的、结构合理的，有利于高层次创新人才脱颖而出、提高研究生全面素质和培养质量的研究生教育体系，必须采取切实有效的措施，加强和改进研究生培养工作。</w:t>
            </w:r>
            <w:r w:rsidRPr="00E10919">
              <w:rPr>
                <w:rFonts w:ascii="Tahoma" w:eastAsia="宋体" w:hAnsi="Tahoma" w:cs="Tahoma"/>
                <w:kern w:val="0"/>
                <w:sz w:val="28"/>
                <w:szCs w:val="28"/>
              </w:rPr>
              <w:br/>
              <w:t>    1995</w:t>
            </w:r>
            <w:r w:rsidRPr="00E10919">
              <w:rPr>
                <w:rFonts w:ascii="Tahoma" w:eastAsia="宋体" w:hAnsi="Tahoma" w:cs="Tahoma"/>
                <w:kern w:val="0"/>
                <w:sz w:val="28"/>
                <w:szCs w:val="28"/>
              </w:rPr>
              <w:t>年全国研究生工作座谈会以来，国家和各培养单位相继出台了许多措施，有力地推动了研究生教育工作的改革与发展，较好地适应了国家</w:t>
            </w:r>
            <w:r w:rsidRPr="00E10919">
              <w:rPr>
                <w:rFonts w:ascii="Tahoma" w:eastAsia="宋体" w:hAnsi="Tahoma" w:cs="Tahoma"/>
                <w:kern w:val="0"/>
                <w:sz w:val="28"/>
                <w:szCs w:val="28"/>
              </w:rPr>
              <w:t>“</w:t>
            </w:r>
            <w:r w:rsidRPr="00E10919">
              <w:rPr>
                <w:rFonts w:ascii="Tahoma" w:eastAsia="宋体" w:hAnsi="Tahoma" w:cs="Tahoma"/>
                <w:kern w:val="0"/>
                <w:sz w:val="28"/>
                <w:szCs w:val="28"/>
              </w:rPr>
              <w:t>九五</w:t>
            </w:r>
            <w:r w:rsidRPr="00E10919">
              <w:rPr>
                <w:rFonts w:ascii="Tahoma" w:eastAsia="宋体" w:hAnsi="Tahoma" w:cs="Tahoma"/>
                <w:kern w:val="0"/>
                <w:sz w:val="28"/>
                <w:szCs w:val="28"/>
              </w:rPr>
              <w:t>”</w:t>
            </w:r>
            <w:r w:rsidRPr="00E10919">
              <w:rPr>
                <w:rFonts w:ascii="Tahoma" w:eastAsia="宋体" w:hAnsi="Tahoma" w:cs="Tahoma"/>
                <w:kern w:val="0"/>
                <w:sz w:val="28"/>
                <w:szCs w:val="28"/>
              </w:rPr>
              <w:t>期间对高层次人才的需求。与此同时，我们也必须看到，研究生培养工作中还存在着一些尚未解决的难点问题，而且随着形势的发展和改革的深入，又出现了一些较为突出的新问题，主要是：适应社会主义市场经济体制的研究生教育发展的调节机制尚未完全建立；研究生培养规模还不能很好满足社会发展对高层次人才的需要；研究生教育的质量意识尚不强；研究生培养条件的改善相对滞后；研究生导师队伍建设需进一步加强；能够适合于培养高水平博士的生源不足；现行研究生培养制度、培养模式等还不能完全适合于人才的个性发展和创新能力的培养；专业学位研究生的教学内容、教学方法及实践能力培养，与社会的实际需要还有较大的差距；研究生教育的</w:t>
            </w:r>
            <w:r w:rsidRPr="00E10919">
              <w:rPr>
                <w:rFonts w:ascii="Tahoma" w:eastAsia="宋体" w:hAnsi="Tahoma" w:cs="Tahoma"/>
                <w:kern w:val="0"/>
                <w:sz w:val="28"/>
                <w:szCs w:val="28"/>
              </w:rPr>
              <w:lastRenderedPageBreak/>
              <w:t>质量保证体系亟待建立和完善等。</w:t>
            </w:r>
            <w:r w:rsidRPr="00E10919">
              <w:rPr>
                <w:rFonts w:ascii="Tahoma" w:eastAsia="宋体" w:hAnsi="Tahoma" w:cs="Tahoma"/>
                <w:kern w:val="0"/>
                <w:sz w:val="28"/>
                <w:szCs w:val="28"/>
              </w:rPr>
              <w:t></w:t>
            </w:r>
            <w:r w:rsidRPr="00E10919">
              <w:rPr>
                <w:rFonts w:ascii="Tahoma" w:eastAsia="宋体" w:hAnsi="Tahoma" w:cs="Tahoma"/>
                <w:kern w:val="0"/>
                <w:sz w:val="28"/>
                <w:szCs w:val="28"/>
              </w:rPr>
              <w:br/>
              <w:t>    </w:t>
            </w:r>
            <w:r w:rsidRPr="00E10919">
              <w:rPr>
                <w:rFonts w:ascii="Tahoma" w:eastAsia="宋体" w:hAnsi="Tahoma" w:cs="Tahoma"/>
                <w:kern w:val="0"/>
                <w:sz w:val="28"/>
                <w:szCs w:val="28"/>
              </w:rPr>
              <w:t>上述问题直接或间接地影响了研究生的培养质量，影响了研究生教育适应社会需要的程度，制约了研究生教育的进一步发展。为解决好这些问题，就今后几年的研究生培养工作提出以下几点意见：</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一、研究生工作的基本方针是：深化改革，积极发展；分类指导，按需建设；注重创新，提高质量</w:t>
            </w:r>
            <w:r w:rsidRPr="00E10919">
              <w:rPr>
                <w:rFonts w:ascii="Tahoma" w:eastAsia="宋体" w:hAnsi="Tahoma" w:cs="Tahoma"/>
                <w:kern w:val="0"/>
                <w:sz w:val="28"/>
                <w:szCs w:val="28"/>
              </w:rPr>
              <w:br/>
              <w:t>(</w:t>
            </w:r>
            <w:proofErr w:type="gramStart"/>
            <w:r w:rsidRPr="00E10919">
              <w:rPr>
                <w:rFonts w:ascii="Tahoma" w:eastAsia="宋体" w:hAnsi="Tahoma" w:cs="Tahoma"/>
                <w:kern w:val="0"/>
                <w:sz w:val="28"/>
                <w:szCs w:val="28"/>
              </w:rPr>
              <w:t>一</w:t>
            </w:r>
            <w:proofErr w:type="gramEnd"/>
            <w:r w:rsidRPr="00E10919">
              <w:rPr>
                <w:rFonts w:ascii="Tahoma" w:eastAsia="宋体" w:hAnsi="Tahoma" w:cs="Tahoma"/>
                <w:kern w:val="0"/>
                <w:sz w:val="28"/>
                <w:szCs w:val="28"/>
              </w:rPr>
              <w:t>)</w:t>
            </w:r>
            <w:r w:rsidRPr="00E10919">
              <w:rPr>
                <w:rFonts w:ascii="Tahoma" w:eastAsia="宋体" w:hAnsi="Tahoma" w:cs="Tahoma"/>
                <w:kern w:val="0"/>
                <w:sz w:val="28"/>
                <w:szCs w:val="28"/>
              </w:rPr>
              <w:t>研究生教育的改革与发展必须紧密结合国家现代化建设的实际。鼓励有条件的培养单位在研究生培养模式和学制等方面，根据社会对不同学科、不同类型研究生的要求进行改革和新的探索，不断提高研究生培养质量和适应社会需求的程度；积极发展研究生教育，加大应用性人才培养的比重。</w:t>
            </w:r>
            <w:r w:rsidRPr="00E10919">
              <w:rPr>
                <w:rFonts w:ascii="Tahoma" w:eastAsia="宋体" w:hAnsi="Tahoma" w:cs="Tahoma"/>
                <w:kern w:val="0"/>
                <w:sz w:val="28"/>
                <w:szCs w:val="28"/>
              </w:rPr>
              <w:br/>
              <w:t>(</w:t>
            </w:r>
            <w:r w:rsidRPr="00E10919">
              <w:rPr>
                <w:rFonts w:ascii="Tahoma" w:eastAsia="宋体" w:hAnsi="Tahoma" w:cs="Tahoma"/>
                <w:kern w:val="0"/>
                <w:sz w:val="28"/>
                <w:szCs w:val="28"/>
              </w:rPr>
              <w:t>二</w:t>
            </w:r>
            <w:r w:rsidRPr="00E10919">
              <w:rPr>
                <w:rFonts w:ascii="Tahoma" w:eastAsia="宋体" w:hAnsi="Tahoma" w:cs="Tahoma"/>
                <w:kern w:val="0"/>
                <w:sz w:val="28"/>
                <w:szCs w:val="28"/>
              </w:rPr>
              <w:t>)</w:t>
            </w:r>
            <w:r w:rsidRPr="00E10919">
              <w:rPr>
                <w:rFonts w:ascii="Tahoma" w:eastAsia="宋体" w:hAnsi="Tahoma" w:cs="Tahoma"/>
                <w:kern w:val="0"/>
                <w:sz w:val="28"/>
                <w:szCs w:val="28"/>
              </w:rPr>
              <w:t>根据区域、行业和学科的发展水平及其对高层次人才数量、质量和类型的要求，对研究生工作进行分类规划与指导。采取多种措施扶持中西部地区研究生教育的发展；重视改善研究生培养条件，国家要加强研究生培养基地的建设，适时新增一批研究生院。培养单位通过应用型人才，特别是专业学位研究生的培养，逐步培育一批产学研基地。</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三</w:t>
            </w:r>
            <w:r w:rsidRPr="00E10919">
              <w:rPr>
                <w:rFonts w:ascii="Tahoma" w:eastAsia="宋体" w:hAnsi="Tahoma" w:cs="Tahoma"/>
                <w:kern w:val="0"/>
                <w:sz w:val="28"/>
                <w:szCs w:val="28"/>
              </w:rPr>
              <w:t>)</w:t>
            </w:r>
            <w:r w:rsidRPr="00E10919">
              <w:rPr>
                <w:rFonts w:ascii="Tahoma" w:eastAsia="宋体" w:hAnsi="Tahoma" w:cs="Tahoma"/>
                <w:kern w:val="0"/>
                <w:sz w:val="28"/>
                <w:szCs w:val="28"/>
              </w:rPr>
              <w:t>推进素质教育，突出对研究生创新能力、实践能力、创业精神的培养，增进研究生的人文素养和科学素质。强化全面质量观，把保证和提高研究生培养质量放在更加突出的位置上；国家和省级研究生教育管理部门、培养单位应采取措施，建立健全研究生教育的质量保证</w:t>
            </w:r>
            <w:r w:rsidRPr="00E10919">
              <w:rPr>
                <w:rFonts w:ascii="Tahoma" w:eastAsia="宋体" w:hAnsi="Tahoma" w:cs="Tahoma"/>
                <w:kern w:val="0"/>
                <w:sz w:val="28"/>
                <w:szCs w:val="28"/>
              </w:rPr>
              <w:lastRenderedPageBreak/>
              <w:t>体系，确保并进一步提高研究生培养质量。</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二、改革研究生培养制度和培养模式，形成有利于高层次人才成长的培养机制。</w:t>
            </w:r>
            <w:r w:rsidRPr="00E10919">
              <w:rPr>
                <w:rFonts w:ascii="Tahoma" w:eastAsia="宋体" w:hAnsi="Tahoma" w:cs="Tahoma"/>
                <w:kern w:val="0"/>
                <w:sz w:val="28"/>
                <w:szCs w:val="28"/>
              </w:rPr>
              <w:br/>
              <w:t>(</w:t>
            </w:r>
            <w:proofErr w:type="gramStart"/>
            <w:r w:rsidRPr="00E10919">
              <w:rPr>
                <w:rFonts w:ascii="Tahoma" w:eastAsia="宋体" w:hAnsi="Tahoma" w:cs="Tahoma"/>
                <w:kern w:val="0"/>
                <w:sz w:val="28"/>
                <w:szCs w:val="28"/>
              </w:rPr>
              <w:t>一</w:t>
            </w:r>
            <w:proofErr w:type="gramEnd"/>
            <w:r w:rsidRPr="00E10919">
              <w:rPr>
                <w:rFonts w:ascii="Tahoma" w:eastAsia="宋体" w:hAnsi="Tahoma" w:cs="Tahoma"/>
                <w:kern w:val="0"/>
                <w:sz w:val="28"/>
                <w:szCs w:val="28"/>
              </w:rPr>
              <w:t>)</w:t>
            </w:r>
            <w:r w:rsidRPr="00E10919">
              <w:rPr>
                <w:rFonts w:ascii="Tahoma" w:eastAsia="宋体" w:hAnsi="Tahoma" w:cs="Tahoma"/>
                <w:kern w:val="0"/>
                <w:sz w:val="28"/>
                <w:szCs w:val="28"/>
              </w:rPr>
              <w:t>科学规划不同层次、不同类型研究生的培养目标。</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硕士生教育承担着既为博士生教育输送合格生源，又为社会培养各类高层次专门人才的任务。硕士研究生的培养应在强调专业基础理论和专业知识的学习，重视综合素质、创新和创业精神，提高分析与解决问题能力的同时，根据实际需要和不同面向确定培养目标、培养类型和培养模式。</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博士生教育应以培养教学、科研方面的高层次创造性人才为主。博士生不仅要掌握坚实宽广的基础理论和系统深入的专门知识，能够独立地、创造性地从事科学研究工作，而且要具有主持较大型科研、技术开发项目，或解决和探索我国经济、社会发展问题的能力。</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二</w:t>
            </w:r>
            <w:r w:rsidRPr="00E10919">
              <w:rPr>
                <w:rFonts w:ascii="Tahoma" w:eastAsia="宋体" w:hAnsi="Tahoma" w:cs="Tahoma"/>
                <w:kern w:val="0"/>
                <w:sz w:val="28"/>
                <w:szCs w:val="28"/>
              </w:rPr>
              <w:t>)</w:t>
            </w:r>
            <w:r w:rsidRPr="00E10919">
              <w:rPr>
                <w:rFonts w:ascii="Tahoma" w:eastAsia="宋体" w:hAnsi="Tahoma" w:cs="Tahoma"/>
                <w:kern w:val="0"/>
                <w:sz w:val="28"/>
                <w:szCs w:val="28"/>
              </w:rPr>
              <w:t>改革研究生培养方式。研究生培养可采取全日制和非全日制两种培养方式。应逐步将通过同等学力申请学位和在职攻读专业学位的人才培养方式纳入非全日制研究生培养方式。</w:t>
            </w:r>
            <w:r w:rsidRPr="00E10919">
              <w:rPr>
                <w:rFonts w:ascii="Tahoma" w:eastAsia="宋体" w:hAnsi="Tahoma" w:cs="Tahoma"/>
                <w:kern w:val="0"/>
                <w:sz w:val="28"/>
                <w:szCs w:val="28"/>
              </w:rPr>
              <w:br/>
              <w:t>(</w:t>
            </w:r>
            <w:r w:rsidRPr="00E10919">
              <w:rPr>
                <w:rFonts w:ascii="Tahoma" w:eastAsia="宋体" w:hAnsi="Tahoma" w:cs="Tahoma"/>
                <w:kern w:val="0"/>
                <w:sz w:val="28"/>
                <w:szCs w:val="28"/>
              </w:rPr>
              <w:t>三</w:t>
            </w:r>
            <w:r w:rsidRPr="00E10919">
              <w:rPr>
                <w:rFonts w:ascii="Tahoma" w:eastAsia="宋体" w:hAnsi="Tahoma" w:cs="Tahoma"/>
                <w:kern w:val="0"/>
                <w:sz w:val="28"/>
                <w:szCs w:val="28"/>
              </w:rPr>
              <w:t>)</w:t>
            </w:r>
            <w:r w:rsidRPr="00E10919">
              <w:rPr>
                <w:rFonts w:ascii="Tahoma" w:eastAsia="宋体" w:hAnsi="Tahoma" w:cs="Tahoma"/>
                <w:kern w:val="0"/>
                <w:sz w:val="28"/>
                <w:szCs w:val="28"/>
              </w:rPr>
              <w:t>拓宽研究生培养口径，统筹安排硕士、博士两个培养阶段。大多数学科、专业可按一级学科口径考核招收硕士研究生，按二级学科或较宽学科口径进行培养。</w:t>
            </w:r>
            <w:r w:rsidRPr="00E10919">
              <w:rPr>
                <w:rFonts w:ascii="Tahoma" w:eastAsia="宋体" w:hAnsi="Tahoma" w:cs="Tahoma"/>
                <w:kern w:val="0"/>
                <w:sz w:val="28"/>
                <w:szCs w:val="28"/>
              </w:rPr>
              <w:br/>
            </w:r>
            <w:r w:rsidRPr="00E10919">
              <w:rPr>
                <w:rFonts w:ascii="Tahoma" w:eastAsia="宋体" w:hAnsi="Tahoma" w:cs="Tahoma"/>
                <w:kern w:val="0"/>
                <w:sz w:val="28"/>
                <w:szCs w:val="28"/>
              </w:rPr>
              <w:t>培养单位可自行决定采用本科毕业生直接攻博或硕士生提前攻博等培养方式。</w:t>
            </w:r>
            <w:r w:rsidRPr="00E10919">
              <w:rPr>
                <w:rFonts w:ascii="Tahoma" w:eastAsia="宋体" w:hAnsi="Tahoma" w:cs="Tahoma"/>
                <w:kern w:val="0"/>
                <w:sz w:val="28"/>
                <w:szCs w:val="28"/>
              </w:rPr>
              <w:br/>
            </w:r>
            <w:r w:rsidRPr="00E10919">
              <w:rPr>
                <w:rFonts w:ascii="Tahoma" w:eastAsia="宋体" w:hAnsi="Tahoma" w:cs="Tahoma"/>
                <w:kern w:val="0"/>
                <w:sz w:val="28"/>
                <w:szCs w:val="28"/>
              </w:rPr>
              <w:lastRenderedPageBreak/>
              <w:t>(</w:t>
            </w:r>
            <w:r w:rsidRPr="00E10919">
              <w:rPr>
                <w:rFonts w:ascii="Tahoma" w:eastAsia="宋体" w:hAnsi="Tahoma" w:cs="Tahoma"/>
                <w:kern w:val="0"/>
                <w:sz w:val="28"/>
                <w:szCs w:val="28"/>
              </w:rPr>
              <w:t>四</w:t>
            </w:r>
            <w:r w:rsidRPr="00E10919">
              <w:rPr>
                <w:rFonts w:ascii="Tahoma" w:eastAsia="宋体" w:hAnsi="Tahoma" w:cs="Tahoma"/>
                <w:kern w:val="0"/>
                <w:sz w:val="28"/>
                <w:szCs w:val="28"/>
              </w:rPr>
              <w:t>)</w:t>
            </w:r>
            <w:r w:rsidRPr="00E10919">
              <w:rPr>
                <w:rFonts w:ascii="Tahoma" w:eastAsia="宋体" w:hAnsi="Tahoma" w:cs="Tahoma"/>
                <w:kern w:val="0"/>
                <w:sz w:val="28"/>
                <w:szCs w:val="28"/>
              </w:rPr>
              <w:t>实行弹性学制。硕士生学习年限一般为</w:t>
            </w:r>
            <w:r w:rsidRPr="00E10919">
              <w:rPr>
                <w:rFonts w:ascii="Tahoma" w:eastAsia="宋体" w:hAnsi="Tahoma" w:cs="Tahoma"/>
                <w:kern w:val="0"/>
                <w:sz w:val="28"/>
                <w:szCs w:val="28"/>
              </w:rPr>
              <w:t>2—3</w:t>
            </w:r>
            <w:r w:rsidRPr="00E10919">
              <w:rPr>
                <w:rFonts w:ascii="Tahoma" w:eastAsia="宋体" w:hAnsi="Tahoma" w:cs="Tahoma"/>
                <w:kern w:val="0"/>
                <w:sz w:val="28"/>
                <w:szCs w:val="28"/>
              </w:rPr>
              <w:t>年，博士生学习年限一般为</w:t>
            </w:r>
            <w:r w:rsidRPr="00E10919">
              <w:rPr>
                <w:rFonts w:ascii="Tahoma" w:eastAsia="宋体" w:hAnsi="Tahoma" w:cs="Tahoma"/>
                <w:kern w:val="0"/>
                <w:sz w:val="28"/>
                <w:szCs w:val="28"/>
              </w:rPr>
              <w:t>3—4</w:t>
            </w:r>
            <w:r w:rsidRPr="00E10919">
              <w:rPr>
                <w:rFonts w:ascii="Tahoma" w:eastAsia="宋体" w:hAnsi="Tahoma" w:cs="Tahoma"/>
                <w:kern w:val="0"/>
                <w:sz w:val="28"/>
                <w:szCs w:val="28"/>
              </w:rPr>
              <w:t>年，具体由培养单位自行确定。允许研究生分段完成学业，并规定学生累计在学的最长年限。</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五</w:t>
            </w:r>
            <w:r w:rsidRPr="00E10919">
              <w:rPr>
                <w:rFonts w:ascii="Tahoma" w:eastAsia="宋体" w:hAnsi="Tahoma" w:cs="Tahoma"/>
                <w:kern w:val="0"/>
                <w:sz w:val="28"/>
                <w:szCs w:val="28"/>
              </w:rPr>
              <w:t>)</w:t>
            </w:r>
            <w:r w:rsidRPr="00E10919">
              <w:rPr>
                <w:rFonts w:ascii="Tahoma" w:eastAsia="宋体" w:hAnsi="Tahoma" w:cs="Tahoma"/>
                <w:kern w:val="0"/>
                <w:sz w:val="28"/>
                <w:szCs w:val="28"/>
              </w:rPr>
              <w:t>加强交流与合作，建立开放的研究生培养体系。鼓励培养单位间互相承认学分。鼓励高等学校与科研机构联合培养研究生。开展国际交流与合作，努力使我国研究生教育在可比方面达到和接近国际先进水平，增强在国际上的竞争力和影响力。</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三、深化研究生教学和科研环节的改革，突出创新能力的培养。</w:t>
            </w:r>
            <w:r w:rsidRPr="00E10919">
              <w:rPr>
                <w:rFonts w:ascii="Tahoma" w:eastAsia="宋体" w:hAnsi="Tahoma" w:cs="Tahoma"/>
                <w:kern w:val="0"/>
                <w:sz w:val="28"/>
                <w:szCs w:val="28"/>
              </w:rPr>
              <w:br/>
              <w:t>(</w:t>
            </w:r>
            <w:proofErr w:type="gramStart"/>
            <w:r w:rsidRPr="00E10919">
              <w:rPr>
                <w:rFonts w:ascii="Tahoma" w:eastAsia="宋体" w:hAnsi="Tahoma" w:cs="Tahoma"/>
                <w:kern w:val="0"/>
                <w:sz w:val="28"/>
                <w:szCs w:val="28"/>
              </w:rPr>
              <w:t>一</w:t>
            </w:r>
            <w:proofErr w:type="gramEnd"/>
            <w:r w:rsidRPr="00E10919">
              <w:rPr>
                <w:rFonts w:ascii="Tahoma" w:eastAsia="宋体" w:hAnsi="Tahoma" w:cs="Tahoma"/>
                <w:kern w:val="0"/>
                <w:sz w:val="28"/>
                <w:szCs w:val="28"/>
              </w:rPr>
              <w:t>)</w:t>
            </w:r>
            <w:r w:rsidRPr="00E10919">
              <w:rPr>
                <w:rFonts w:ascii="Tahoma" w:eastAsia="宋体" w:hAnsi="Tahoma" w:cs="Tahoma"/>
                <w:kern w:val="0"/>
                <w:sz w:val="28"/>
                <w:szCs w:val="28"/>
              </w:rPr>
              <w:t>硕士生课程设置要在本科教育的基础上，充分体现研究生层次的特点。课程体系要有足够的宽广度和纵深度，并具有前沿性和前瞻性。</w:t>
            </w:r>
            <w:r w:rsidRPr="00E10919">
              <w:rPr>
                <w:rFonts w:ascii="Tahoma" w:eastAsia="宋体" w:hAnsi="Tahoma" w:cs="Tahoma"/>
                <w:kern w:val="0"/>
                <w:sz w:val="28"/>
                <w:szCs w:val="28"/>
              </w:rPr>
              <w:br/>
            </w:r>
            <w:r w:rsidRPr="00E10919">
              <w:rPr>
                <w:rFonts w:ascii="Tahoma" w:eastAsia="宋体" w:hAnsi="Tahoma" w:cs="Tahoma"/>
                <w:kern w:val="0"/>
                <w:sz w:val="28"/>
                <w:szCs w:val="28"/>
              </w:rPr>
              <w:t>博士生课程应结合博士生的研究领域和所需知识结构，以及提高创新能力的需要来确定。</w:t>
            </w:r>
            <w:proofErr w:type="gramStart"/>
            <w:r w:rsidRPr="00E10919">
              <w:rPr>
                <w:rFonts w:ascii="Tahoma" w:eastAsia="宋体" w:hAnsi="Tahoma" w:cs="Tahoma"/>
                <w:kern w:val="0"/>
                <w:sz w:val="28"/>
                <w:szCs w:val="28"/>
              </w:rPr>
              <w:t>直博生</w:t>
            </w:r>
            <w:proofErr w:type="gramEnd"/>
            <w:r w:rsidRPr="00E10919">
              <w:rPr>
                <w:rFonts w:ascii="Tahoma" w:eastAsia="宋体" w:hAnsi="Tahoma" w:cs="Tahoma"/>
                <w:kern w:val="0"/>
                <w:sz w:val="28"/>
                <w:szCs w:val="28"/>
              </w:rPr>
              <w:t>的课程应贯通设置。</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研究生外国语课程应着重提高研究生的外语应用能力。博士生外国语课程设置与否及其考核方式由培养单位自行确定。</w:t>
            </w:r>
            <w:r w:rsidRPr="00E10919">
              <w:rPr>
                <w:rFonts w:ascii="Tahoma" w:eastAsia="宋体" w:hAnsi="Tahoma" w:cs="Tahoma"/>
                <w:kern w:val="0"/>
                <w:sz w:val="28"/>
                <w:szCs w:val="28"/>
              </w:rPr>
              <w:br/>
              <w:t>(</w:t>
            </w:r>
            <w:r w:rsidRPr="00E10919">
              <w:rPr>
                <w:rFonts w:ascii="Tahoma" w:eastAsia="宋体" w:hAnsi="Tahoma" w:cs="Tahoma"/>
                <w:kern w:val="0"/>
                <w:sz w:val="28"/>
                <w:szCs w:val="28"/>
              </w:rPr>
              <w:t>二</w:t>
            </w:r>
            <w:r w:rsidRPr="00E10919">
              <w:rPr>
                <w:rFonts w:ascii="Tahoma" w:eastAsia="宋体" w:hAnsi="Tahoma" w:cs="Tahoma"/>
                <w:kern w:val="0"/>
                <w:sz w:val="28"/>
                <w:szCs w:val="28"/>
              </w:rPr>
              <w:t>)</w:t>
            </w:r>
            <w:r w:rsidRPr="00E10919">
              <w:rPr>
                <w:rFonts w:ascii="Tahoma" w:eastAsia="宋体" w:hAnsi="Tahoma" w:cs="Tahoma"/>
                <w:kern w:val="0"/>
                <w:sz w:val="28"/>
                <w:szCs w:val="28"/>
              </w:rPr>
              <w:t>建立以研究生为主体的教学方式。要重视和促进研究生个性的健康发展。充分发挥研究生的主动性和自觉性，更多地采用启发式、研讨式、参与式教学方式。研究生特别是博士生应更多地参与学术讨论、学术报告等活动。</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三</w:t>
            </w:r>
            <w:r w:rsidRPr="00E10919">
              <w:rPr>
                <w:rFonts w:ascii="Tahoma" w:eastAsia="宋体" w:hAnsi="Tahoma" w:cs="Tahoma"/>
                <w:kern w:val="0"/>
                <w:sz w:val="28"/>
                <w:szCs w:val="28"/>
              </w:rPr>
              <w:t>)</w:t>
            </w:r>
            <w:r w:rsidRPr="00E10919">
              <w:rPr>
                <w:rFonts w:ascii="Tahoma" w:eastAsia="宋体" w:hAnsi="Tahoma" w:cs="Tahoma"/>
                <w:kern w:val="0"/>
                <w:sz w:val="28"/>
                <w:szCs w:val="28"/>
              </w:rPr>
              <w:t>加强研究生教材建设，更新教学内容，提高研究生教学的整体水平。国家主管部门设立</w:t>
            </w:r>
            <w:r w:rsidRPr="00E10919">
              <w:rPr>
                <w:rFonts w:ascii="Tahoma" w:eastAsia="宋体" w:hAnsi="Tahoma" w:cs="Tahoma"/>
                <w:kern w:val="0"/>
                <w:sz w:val="28"/>
                <w:szCs w:val="28"/>
              </w:rPr>
              <w:t>“</w:t>
            </w:r>
            <w:r w:rsidRPr="00E10919">
              <w:rPr>
                <w:rFonts w:ascii="Tahoma" w:eastAsia="宋体" w:hAnsi="Tahoma" w:cs="Tahoma"/>
                <w:kern w:val="0"/>
                <w:sz w:val="28"/>
                <w:szCs w:val="28"/>
              </w:rPr>
              <w:t>面向</w:t>
            </w:r>
            <w:r w:rsidRPr="00E10919">
              <w:rPr>
                <w:rFonts w:ascii="Tahoma" w:eastAsia="宋体" w:hAnsi="Tahoma" w:cs="Tahoma"/>
                <w:kern w:val="0"/>
                <w:sz w:val="28"/>
                <w:szCs w:val="28"/>
              </w:rPr>
              <w:t>21</w:t>
            </w:r>
            <w:r w:rsidRPr="00E10919">
              <w:rPr>
                <w:rFonts w:ascii="Tahoma" w:eastAsia="宋体" w:hAnsi="Tahoma" w:cs="Tahoma"/>
                <w:kern w:val="0"/>
                <w:sz w:val="28"/>
                <w:szCs w:val="28"/>
              </w:rPr>
              <w:t>世纪研究生教学用书建设计划</w:t>
            </w:r>
            <w:r w:rsidRPr="00E10919">
              <w:rPr>
                <w:rFonts w:ascii="Tahoma" w:eastAsia="宋体" w:hAnsi="Tahoma" w:cs="Tahoma"/>
                <w:kern w:val="0"/>
                <w:sz w:val="28"/>
                <w:szCs w:val="28"/>
              </w:rPr>
              <w:t>”</w:t>
            </w:r>
            <w:r w:rsidRPr="00E10919">
              <w:rPr>
                <w:rFonts w:ascii="Tahoma" w:eastAsia="宋体" w:hAnsi="Tahoma" w:cs="Tahoma"/>
                <w:kern w:val="0"/>
                <w:sz w:val="28"/>
                <w:szCs w:val="28"/>
              </w:rPr>
              <w:t>专项经费，支持出版高水平的研究生推荐教学用书。提倡主管部门和培养</w:t>
            </w:r>
            <w:r w:rsidRPr="00E10919">
              <w:rPr>
                <w:rFonts w:ascii="Tahoma" w:eastAsia="宋体" w:hAnsi="Tahoma" w:cs="Tahoma"/>
                <w:kern w:val="0"/>
                <w:sz w:val="28"/>
                <w:szCs w:val="28"/>
              </w:rPr>
              <w:lastRenderedPageBreak/>
              <w:t>单位设立专项经费支持出版研究生教学用书。组织出版一批优秀的硕士研究生公共课、基础课和专业基础课的推荐教学用书。</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四</w:t>
            </w:r>
            <w:r w:rsidRPr="00E10919">
              <w:rPr>
                <w:rFonts w:ascii="Tahoma" w:eastAsia="宋体" w:hAnsi="Tahoma" w:cs="Tahoma"/>
                <w:kern w:val="0"/>
                <w:sz w:val="28"/>
                <w:szCs w:val="28"/>
              </w:rPr>
              <w:t>)</w:t>
            </w:r>
            <w:r w:rsidRPr="00E10919">
              <w:rPr>
                <w:rFonts w:ascii="Tahoma" w:eastAsia="宋体" w:hAnsi="Tahoma" w:cs="Tahoma"/>
                <w:kern w:val="0"/>
                <w:sz w:val="28"/>
                <w:szCs w:val="28"/>
              </w:rPr>
              <w:t>加强研究生的科研训练和学位论文工作。</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科研和学位论文工作是研究生培养的重要环节，是培养研究生创新能力的主要手段。基础学科的研究生要加强科学实验训练。人文社会科学的研究生应重视社会实践和社会调查。工程技术类及应用性较强学科的研究生应加强实际工作能力和社会实践能力的训练。</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培养单位要采取措施鼓励博士生选择具有一定风险性的学科前沿领域课题或对国家经济建设、科技进步和社会发展具有重要意义的课题。突出学位论文的创新性。要防止将研究生，特别是博士生的研究工作完全限于培养单位低水平开发项目的倾向。</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严格论文评阅和答辩程序。论文评阅人应对论文的科学性、严谨性、创造性，尤其是不足之处有具体说明。培养单位可规定学位论文有一定的一次答辩不通过率。</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四、加强导师队伍建设，完善研究生指导教师选聘制度。</w:t>
            </w:r>
            <w:r w:rsidRPr="00E10919">
              <w:rPr>
                <w:rFonts w:ascii="Tahoma" w:eastAsia="宋体" w:hAnsi="Tahoma" w:cs="Tahoma"/>
                <w:kern w:val="0"/>
                <w:sz w:val="28"/>
                <w:szCs w:val="28"/>
              </w:rPr>
              <w:br/>
            </w:r>
            <w:r w:rsidRPr="00E10919">
              <w:rPr>
                <w:rFonts w:ascii="Tahoma" w:eastAsia="宋体" w:hAnsi="Tahoma" w:cs="Tahoma"/>
                <w:kern w:val="0"/>
                <w:sz w:val="28"/>
                <w:szCs w:val="28"/>
              </w:rPr>
              <w:t>培养单位应注意对新上岗研究生指导教师，特别是博士生指导教师的培养。应采取有力措施稳定研究生指导教师队伍，同时重视从国外吸引优秀留学人员回国担任研究生指导教师工作。提倡高等学校聘请科研机构的高水平科研人员担任兼职导师工作。</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培养单位应完善研究生指导教师的选聘制度。要逐步做到博士生指导教师由博士学位获得者担任。要强调博士生指导教师应具有适合于博</w:t>
            </w:r>
            <w:r w:rsidRPr="00E10919">
              <w:rPr>
                <w:rFonts w:ascii="Tahoma" w:eastAsia="宋体" w:hAnsi="Tahoma" w:cs="Tahoma"/>
                <w:kern w:val="0"/>
                <w:sz w:val="28"/>
                <w:szCs w:val="28"/>
              </w:rPr>
              <w:lastRenderedPageBreak/>
              <w:t>士学位论文的高水平研究方向和科研项目。提倡建立由不同研究方向，甚至不同学科教师组成的博士生指导小组，为博士生创造更为综合的学术氛围。</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五、推进专业学位研究生教育的改革与发展。</w:t>
            </w:r>
            <w:r w:rsidRPr="00E10919">
              <w:rPr>
                <w:rFonts w:ascii="Tahoma" w:eastAsia="宋体" w:hAnsi="Tahoma" w:cs="Tahoma"/>
                <w:kern w:val="0"/>
                <w:sz w:val="28"/>
                <w:szCs w:val="28"/>
              </w:rPr>
              <w:t></w:t>
            </w:r>
            <w:r w:rsidRPr="00E10919">
              <w:rPr>
                <w:rFonts w:ascii="Tahoma" w:eastAsia="宋体" w:hAnsi="Tahoma" w:cs="Tahoma"/>
                <w:kern w:val="0"/>
                <w:sz w:val="28"/>
                <w:szCs w:val="28"/>
              </w:rPr>
              <w:br/>
              <w:t>(</w:t>
            </w:r>
            <w:proofErr w:type="gramStart"/>
            <w:r w:rsidRPr="00E10919">
              <w:rPr>
                <w:rFonts w:ascii="Tahoma" w:eastAsia="宋体" w:hAnsi="Tahoma" w:cs="Tahoma"/>
                <w:kern w:val="0"/>
                <w:sz w:val="28"/>
                <w:szCs w:val="28"/>
              </w:rPr>
              <w:t>一</w:t>
            </w:r>
            <w:proofErr w:type="gramEnd"/>
            <w:r w:rsidRPr="00E10919">
              <w:rPr>
                <w:rFonts w:ascii="Tahoma" w:eastAsia="宋体" w:hAnsi="Tahoma" w:cs="Tahoma"/>
                <w:kern w:val="0"/>
                <w:sz w:val="28"/>
                <w:szCs w:val="28"/>
              </w:rPr>
              <w:t>)</w:t>
            </w:r>
            <w:r w:rsidRPr="00E10919">
              <w:rPr>
                <w:rFonts w:ascii="Tahoma" w:eastAsia="宋体" w:hAnsi="Tahoma" w:cs="Tahoma"/>
                <w:kern w:val="0"/>
                <w:sz w:val="28"/>
                <w:szCs w:val="28"/>
              </w:rPr>
              <w:t>积极发展专业学位研究生教育。根据区域经济和社会发展的需求，改善专业学位研究生培养单位的地区布局。</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二</w:t>
            </w:r>
            <w:r w:rsidRPr="00E10919">
              <w:rPr>
                <w:rFonts w:ascii="Tahoma" w:eastAsia="宋体" w:hAnsi="Tahoma" w:cs="Tahoma"/>
                <w:kern w:val="0"/>
                <w:sz w:val="28"/>
                <w:szCs w:val="28"/>
              </w:rPr>
              <w:t>)</w:t>
            </w:r>
            <w:r w:rsidRPr="00E10919">
              <w:rPr>
                <w:rFonts w:ascii="Tahoma" w:eastAsia="宋体" w:hAnsi="Tahoma" w:cs="Tahoma"/>
                <w:kern w:val="0"/>
                <w:sz w:val="28"/>
                <w:szCs w:val="28"/>
              </w:rPr>
              <w:t>改进专业学位研究生的入学考试办法。改进和推广已在部分专业学位试行的联考办法。联考应有利于考核学生的基础理论水平、综合文化素质和实际工作能力，有利于选拔有丰富实践经验的在职人员入学。</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三</w:t>
            </w:r>
            <w:r w:rsidRPr="00E10919">
              <w:rPr>
                <w:rFonts w:ascii="Tahoma" w:eastAsia="宋体" w:hAnsi="Tahoma" w:cs="Tahoma"/>
                <w:kern w:val="0"/>
                <w:sz w:val="28"/>
                <w:szCs w:val="28"/>
              </w:rPr>
              <w:t>)</w:t>
            </w:r>
            <w:r w:rsidRPr="00E10919">
              <w:rPr>
                <w:rFonts w:ascii="Tahoma" w:eastAsia="宋体" w:hAnsi="Tahoma" w:cs="Tahoma"/>
                <w:kern w:val="0"/>
                <w:sz w:val="28"/>
                <w:szCs w:val="28"/>
              </w:rPr>
              <w:t>要根据行业、职业领域对专业学位人才知识与能力结构的要求，制订培养方案和设置课程。应积极借鉴国外专业学位研究生教育的成功经验。有关专业学位教育指导委员会和培养单位应加强案例库的建设，较大幅度提高案例教学的比重。要注意防止降低培养质量和仍按学术型培养的两种倾向。</w:t>
            </w:r>
            <w:r w:rsidRPr="00E10919">
              <w:rPr>
                <w:rFonts w:ascii="Tahoma" w:eastAsia="宋体" w:hAnsi="Tahoma" w:cs="Tahoma"/>
                <w:kern w:val="0"/>
                <w:sz w:val="28"/>
                <w:szCs w:val="28"/>
              </w:rPr>
              <w:br/>
              <w:t>(</w:t>
            </w:r>
            <w:r w:rsidRPr="00E10919">
              <w:rPr>
                <w:rFonts w:ascii="Tahoma" w:eastAsia="宋体" w:hAnsi="Tahoma" w:cs="Tahoma"/>
                <w:kern w:val="0"/>
                <w:sz w:val="28"/>
                <w:szCs w:val="28"/>
              </w:rPr>
              <w:t>四</w:t>
            </w:r>
            <w:r w:rsidRPr="00E10919">
              <w:rPr>
                <w:rFonts w:ascii="Tahoma" w:eastAsia="宋体" w:hAnsi="Tahoma" w:cs="Tahoma"/>
                <w:kern w:val="0"/>
                <w:sz w:val="28"/>
                <w:szCs w:val="28"/>
              </w:rPr>
              <w:t>)</w:t>
            </w:r>
            <w:r w:rsidRPr="00E10919">
              <w:rPr>
                <w:rFonts w:ascii="Tahoma" w:eastAsia="宋体" w:hAnsi="Tahoma" w:cs="Tahoma"/>
                <w:kern w:val="0"/>
                <w:sz w:val="28"/>
                <w:szCs w:val="28"/>
              </w:rPr>
              <w:t>加强与专业学位相关的学科的建设和师资队伍建设。一方面要注重对现有师资的培养和提高，更新知识结构，转变教学观念；另一方面，要根据需要聘请实际部门的高水平专家参与教学和论文指导工作。</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六、建立健全研究生教育评估制度，不断完善质量保证体系，形成有</w:t>
            </w:r>
            <w:r w:rsidRPr="00E10919">
              <w:rPr>
                <w:rFonts w:ascii="Tahoma" w:eastAsia="宋体" w:hAnsi="Tahoma" w:cs="Tahoma"/>
                <w:kern w:val="0"/>
                <w:sz w:val="28"/>
                <w:szCs w:val="28"/>
              </w:rPr>
              <w:lastRenderedPageBreak/>
              <w:t>效的激励机制。</w:t>
            </w:r>
            <w:r w:rsidRPr="00E10919">
              <w:rPr>
                <w:rFonts w:ascii="Tahoma" w:eastAsia="宋体" w:hAnsi="Tahoma" w:cs="Tahoma"/>
                <w:kern w:val="0"/>
                <w:sz w:val="28"/>
                <w:szCs w:val="28"/>
              </w:rPr>
              <w:br/>
              <w:t>(</w:t>
            </w:r>
            <w:proofErr w:type="gramStart"/>
            <w:r w:rsidRPr="00E10919">
              <w:rPr>
                <w:rFonts w:ascii="Tahoma" w:eastAsia="宋体" w:hAnsi="Tahoma" w:cs="Tahoma"/>
                <w:kern w:val="0"/>
                <w:sz w:val="28"/>
                <w:szCs w:val="28"/>
              </w:rPr>
              <w:t>一</w:t>
            </w:r>
            <w:proofErr w:type="gramEnd"/>
            <w:r w:rsidRPr="00E10919">
              <w:rPr>
                <w:rFonts w:ascii="Tahoma" w:eastAsia="宋体" w:hAnsi="Tahoma" w:cs="Tahoma"/>
                <w:kern w:val="0"/>
                <w:sz w:val="28"/>
                <w:szCs w:val="28"/>
              </w:rPr>
              <w:t>)</w:t>
            </w:r>
            <w:r w:rsidRPr="00E10919">
              <w:rPr>
                <w:rFonts w:ascii="Tahoma" w:eastAsia="宋体" w:hAnsi="Tahoma" w:cs="Tahoma"/>
                <w:kern w:val="0"/>
                <w:sz w:val="28"/>
                <w:szCs w:val="28"/>
              </w:rPr>
              <w:t>加强学位与研究生教育评估的法规建设，规范各类评估工作。充分发挥各级教育主管部门、学位与研究生教育方面的社会中介机构和培养单位在评估中的作用。</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二</w:t>
            </w:r>
            <w:r w:rsidRPr="00E10919">
              <w:rPr>
                <w:rFonts w:ascii="Tahoma" w:eastAsia="宋体" w:hAnsi="Tahoma" w:cs="Tahoma"/>
                <w:kern w:val="0"/>
                <w:sz w:val="28"/>
                <w:szCs w:val="28"/>
              </w:rPr>
              <w:t>)</w:t>
            </w:r>
            <w:r w:rsidRPr="00E10919">
              <w:rPr>
                <w:rFonts w:ascii="Tahoma" w:eastAsia="宋体" w:hAnsi="Tahoma" w:cs="Tahoma"/>
                <w:kern w:val="0"/>
                <w:sz w:val="28"/>
                <w:szCs w:val="28"/>
              </w:rPr>
              <w:t>逐步建立对学位授权点进行定期评估的制度。各级主管部门应以适当方式将评估结果向社会公布，并应根据相应的评估结果，采取有效措施，促进学位授予单位加强建设，保证研究生的培养质量。</w:t>
            </w:r>
            <w:r w:rsidRPr="00E10919">
              <w:rPr>
                <w:rFonts w:ascii="Tahoma" w:eastAsia="宋体" w:hAnsi="Tahoma" w:cs="Tahoma"/>
                <w:kern w:val="0"/>
                <w:sz w:val="28"/>
                <w:szCs w:val="28"/>
              </w:rPr>
              <w:br/>
              <w:t>(</w:t>
            </w:r>
            <w:r w:rsidRPr="00E10919">
              <w:rPr>
                <w:rFonts w:ascii="Tahoma" w:eastAsia="宋体" w:hAnsi="Tahoma" w:cs="Tahoma"/>
                <w:kern w:val="0"/>
                <w:sz w:val="28"/>
                <w:szCs w:val="28"/>
              </w:rPr>
              <w:t>三</w:t>
            </w:r>
            <w:r w:rsidRPr="00E10919">
              <w:rPr>
                <w:rFonts w:ascii="Tahoma" w:eastAsia="宋体" w:hAnsi="Tahoma" w:cs="Tahoma"/>
                <w:kern w:val="0"/>
                <w:sz w:val="28"/>
                <w:szCs w:val="28"/>
              </w:rPr>
              <w:t>)</w:t>
            </w:r>
            <w:r w:rsidRPr="00E10919">
              <w:rPr>
                <w:rFonts w:ascii="Tahoma" w:eastAsia="宋体" w:hAnsi="Tahoma" w:cs="Tahoma"/>
                <w:kern w:val="0"/>
                <w:sz w:val="28"/>
                <w:szCs w:val="28"/>
              </w:rPr>
              <w:t>培养单位应开展经常性的自我评估工作，及时发现和解决培养工作中出现的问题，建立起具有自我完善功能的质量保证和监控机制。</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四</w:t>
            </w:r>
            <w:r w:rsidRPr="00E10919">
              <w:rPr>
                <w:rFonts w:ascii="Tahoma" w:eastAsia="宋体" w:hAnsi="Tahoma" w:cs="Tahoma"/>
                <w:kern w:val="0"/>
                <w:sz w:val="28"/>
                <w:szCs w:val="28"/>
              </w:rPr>
              <w:t>)</w:t>
            </w:r>
            <w:r w:rsidRPr="00E10919">
              <w:rPr>
                <w:rFonts w:ascii="Tahoma" w:eastAsia="宋体" w:hAnsi="Tahoma" w:cs="Tahoma"/>
                <w:kern w:val="0"/>
                <w:sz w:val="28"/>
                <w:szCs w:val="28"/>
              </w:rPr>
              <w:t>国家开展全国优秀博士论文评选工作，每年评选</w:t>
            </w:r>
            <w:r w:rsidRPr="00E10919">
              <w:rPr>
                <w:rFonts w:ascii="Tahoma" w:eastAsia="宋体" w:hAnsi="Tahoma" w:cs="Tahoma"/>
                <w:kern w:val="0"/>
                <w:sz w:val="28"/>
                <w:szCs w:val="28"/>
              </w:rPr>
              <w:t>100</w:t>
            </w:r>
            <w:r w:rsidRPr="00E10919">
              <w:rPr>
                <w:rFonts w:ascii="Tahoma" w:eastAsia="宋体" w:hAnsi="Tahoma" w:cs="Tahoma"/>
                <w:kern w:val="0"/>
                <w:sz w:val="28"/>
                <w:szCs w:val="28"/>
              </w:rPr>
              <w:t>篇优秀博士论文，并拨出专项资金支持优秀博士学位论文获得者进行高水平的科学研究工作。提倡各主管部门和培养单位开展优秀学位论文评选工作，并采取措施，激励成绩突出的研究生、指导教师和管理干部。</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t>七、采取切实措施，加强和改进研究生德育工作。</w:t>
            </w:r>
            <w:r w:rsidRPr="00E10919">
              <w:rPr>
                <w:rFonts w:ascii="Tahoma" w:eastAsia="宋体" w:hAnsi="Tahoma" w:cs="Tahoma"/>
                <w:kern w:val="0"/>
                <w:sz w:val="28"/>
                <w:szCs w:val="28"/>
              </w:rPr>
              <w:t></w:t>
            </w:r>
            <w:r w:rsidRPr="00E10919">
              <w:rPr>
                <w:rFonts w:ascii="Tahoma" w:eastAsia="宋体" w:hAnsi="Tahoma" w:cs="Tahoma"/>
                <w:kern w:val="0"/>
                <w:sz w:val="28"/>
                <w:szCs w:val="28"/>
              </w:rPr>
              <w:br/>
            </w:r>
            <w:r w:rsidRPr="00E10919">
              <w:rPr>
                <w:rFonts w:ascii="Tahoma" w:eastAsia="宋体" w:hAnsi="Tahoma" w:cs="Tahoma"/>
                <w:kern w:val="0"/>
                <w:sz w:val="28"/>
                <w:szCs w:val="28"/>
              </w:rPr>
              <w:t>认真贯彻执行中央《关于加强和改进思想政治工作的若干意见》精神，研究生教育应把思想政治、品德教育和学风建设放到突出位置上。培养研究生树立正确的人生观、世界观、价值观，强烈的爱国主义精神和高度的社会责任感，无私奉献和艰苦奋斗的精神；养成求实、严谨、科学的作风。</w:t>
            </w:r>
            <w:r w:rsidRPr="00E10919">
              <w:rPr>
                <w:rFonts w:ascii="Tahoma" w:eastAsia="宋体" w:hAnsi="Tahoma" w:cs="Tahoma"/>
                <w:kern w:val="0"/>
                <w:sz w:val="28"/>
                <w:szCs w:val="28"/>
              </w:rPr>
              <w:br/>
            </w:r>
            <w:r w:rsidRPr="00E10919">
              <w:rPr>
                <w:rFonts w:ascii="Tahoma" w:eastAsia="宋体" w:hAnsi="Tahoma" w:cs="Tahoma"/>
                <w:kern w:val="0"/>
                <w:sz w:val="28"/>
                <w:szCs w:val="28"/>
              </w:rPr>
              <w:br/>
            </w:r>
            <w:r w:rsidRPr="00E10919">
              <w:rPr>
                <w:rFonts w:ascii="Tahoma" w:eastAsia="宋体" w:hAnsi="Tahoma" w:cs="Tahoma"/>
                <w:kern w:val="0"/>
                <w:sz w:val="28"/>
                <w:szCs w:val="28"/>
              </w:rPr>
              <w:lastRenderedPageBreak/>
              <w:t>八、规范研究生管理工作。</w:t>
            </w:r>
            <w:r w:rsidRPr="00E10919">
              <w:rPr>
                <w:rFonts w:ascii="Tahoma" w:eastAsia="宋体" w:hAnsi="Tahoma" w:cs="Tahoma"/>
                <w:kern w:val="0"/>
                <w:sz w:val="28"/>
                <w:szCs w:val="28"/>
              </w:rPr>
              <w:t></w:t>
            </w:r>
            <w:r w:rsidRPr="00E10919">
              <w:rPr>
                <w:rFonts w:ascii="Tahoma" w:eastAsia="宋体" w:hAnsi="Tahoma" w:cs="Tahoma"/>
                <w:kern w:val="0"/>
                <w:sz w:val="28"/>
                <w:szCs w:val="28"/>
              </w:rPr>
              <w:br/>
              <w:t>(</w:t>
            </w:r>
            <w:proofErr w:type="gramStart"/>
            <w:r w:rsidRPr="00E10919">
              <w:rPr>
                <w:rFonts w:ascii="Tahoma" w:eastAsia="宋体" w:hAnsi="Tahoma" w:cs="Tahoma"/>
                <w:kern w:val="0"/>
                <w:sz w:val="28"/>
                <w:szCs w:val="28"/>
              </w:rPr>
              <w:t>一</w:t>
            </w:r>
            <w:proofErr w:type="gramEnd"/>
            <w:r w:rsidRPr="00E10919">
              <w:rPr>
                <w:rFonts w:ascii="Tahoma" w:eastAsia="宋体" w:hAnsi="Tahoma" w:cs="Tahoma"/>
                <w:kern w:val="0"/>
                <w:sz w:val="28"/>
                <w:szCs w:val="28"/>
              </w:rPr>
              <w:t>)</w:t>
            </w:r>
            <w:r w:rsidRPr="00E10919">
              <w:rPr>
                <w:rFonts w:ascii="Tahoma" w:eastAsia="宋体" w:hAnsi="Tahoma" w:cs="Tahoma"/>
                <w:kern w:val="0"/>
                <w:sz w:val="28"/>
                <w:szCs w:val="28"/>
              </w:rPr>
              <w:t>国家制定有关研究生教育管理工作的法规，规范研究生管理工作。</w:t>
            </w:r>
            <w:r w:rsidRPr="00E10919">
              <w:rPr>
                <w:rFonts w:ascii="Tahoma" w:eastAsia="宋体" w:hAnsi="Tahoma" w:cs="Tahoma"/>
                <w:kern w:val="0"/>
                <w:sz w:val="28"/>
                <w:szCs w:val="28"/>
              </w:rPr>
              <w:t></w:t>
            </w:r>
            <w:r w:rsidRPr="00E10919">
              <w:rPr>
                <w:rFonts w:ascii="Tahoma" w:eastAsia="宋体" w:hAnsi="Tahoma" w:cs="Tahoma"/>
                <w:kern w:val="0"/>
                <w:sz w:val="28"/>
                <w:szCs w:val="28"/>
              </w:rPr>
              <w:br/>
              <w:t>(</w:t>
            </w:r>
            <w:r w:rsidRPr="00E10919">
              <w:rPr>
                <w:rFonts w:ascii="Tahoma" w:eastAsia="宋体" w:hAnsi="Tahoma" w:cs="Tahoma"/>
                <w:kern w:val="0"/>
                <w:sz w:val="28"/>
                <w:szCs w:val="28"/>
              </w:rPr>
              <w:t>二</w:t>
            </w:r>
            <w:r w:rsidRPr="00E10919">
              <w:rPr>
                <w:rFonts w:ascii="Tahoma" w:eastAsia="宋体" w:hAnsi="Tahoma" w:cs="Tahoma"/>
                <w:kern w:val="0"/>
                <w:sz w:val="28"/>
                <w:szCs w:val="28"/>
              </w:rPr>
              <w:t>)</w:t>
            </w:r>
            <w:r w:rsidRPr="00E10919">
              <w:rPr>
                <w:rFonts w:ascii="Tahoma" w:eastAsia="宋体" w:hAnsi="Tahoma" w:cs="Tahoma"/>
                <w:kern w:val="0"/>
                <w:sz w:val="28"/>
                <w:szCs w:val="28"/>
              </w:rPr>
              <w:t>国家和各级主管部门应加强研究生管理干部的培训工作。鼓励管理干部进行研究生教育方面的研究，提高管理干部队伍的整体素质，培养造就一支高素质的研究生教育管理干部队伍。</w:t>
            </w:r>
            <w:r w:rsidRPr="00E10919">
              <w:rPr>
                <w:rFonts w:ascii="Tahoma" w:eastAsia="宋体" w:hAnsi="Tahoma" w:cs="Tahoma"/>
                <w:kern w:val="0"/>
                <w:sz w:val="28"/>
                <w:szCs w:val="28"/>
              </w:rPr>
              <w:br/>
              <w:t>21</w:t>
            </w:r>
            <w:r w:rsidRPr="00E10919">
              <w:rPr>
                <w:rFonts w:ascii="Tahoma" w:eastAsia="宋体" w:hAnsi="Tahoma" w:cs="Tahoma"/>
                <w:kern w:val="0"/>
                <w:sz w:val="28"/>
                <w:szCs w:val="28"/>
              </w:rPr>
              <w:t>世纪将是中华民族实现伟大复兴的世纪。在这历史进程中，研究生教育承担着为国家现代化建设培养各类高层次专门人才的战略任务。研究生教育战线的全体同志必须对此有清醒的认识和紧迫的责任感，要积极探索，勇于创新，全面提高研究生的培养质量，圆满地完成国家交给我们的光荣而艰巨的任务。</w:t>
            </w:r>
          </w:p>
        </w:tc>
      </w:tr>
    </w:tbl>
    <w:p w:rsidR="00424E40" w:rsidRPr="00E10919" w:rsidRDefault="00424E40"/>
    <w:sectPr w:rsidR="00424E40" w:rsidRPr="00E10919"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05" w:rsidRDefault="00582A05" w:rsidP="00E10919">
      <w:r>
        <w:separator/>
      </w:r>
    </w:p>
  </w:endnote>
  <w:endnote w:type="continuationSeparator" w:id="0">
    <w:p w:rsidR="00582A05" w:rsidRDefault="00582A05" w:rsidP="00E109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05" w:rsidRDefault="00582A05" w:rsidP="00E10919">
      <w:r>
        <w:separator/>
      </w:r>
    </w:p>
  </w:footnote>
  <w:footnote w:type="continuationSeparator" w:id="0">
    <w:p w:rsidR="00582A05" w:rsidRDefault="00582A05" w:rsidP="00E109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0919"/>
    <w:rsid w:val="00424E40"/>
    <w:rsid w:val="00582A05"/>
    <w:rsid w:val="00E109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0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0919"/>
    <w:rPr>
      <w:sz w:val="18"/>
      <w:szCs w:val="18"/>
    </w:rPr>
  </w:style>
  <w:style w:type="paragraph" w:styleId="a4">
    <w:name w:val="footer"/>
    <w:basedOn w:val="a"/>
    <w:link w:val="Char0"/>
    <w:uiPriority w:val="99"/>
    <w:semiHidden/>
    <w:unhideWhenUsed/>
    <w:rsid w:val="00E109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0919"/>
    <w:rPr>
      <w:sz w:val="18"/>
      <w:szCs w:val="18"/>
    </w:rPr>
  </w:style>
</w:styles>
</file>

<file path=word/webSettings.xml><?xml version="1.0" encoding="utf-8"?>
<w:webSettings xmlns:r="http://schemas.openxmlformats.org/officeDocument/2006/relationships" xmlns:w="http://schemas.openxmlformats.org/wordprocessingml/2006/main">
  <w:divs>
    <w:div w:id="16901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2014-06-26T12:33:00Z</dcterms:created>
  <dcterms:modified xsi:type="dcterms:W3CDTF">2014-06-26T12:33:00Z</dcterms:modified>
</cp:coreProperties>
</file>