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3C0F16" w:rsidRPr="003C0F16" w:rsidTr="003C0F16">
        <w:trPr>
          <w:tblCellSpacing w:w="15" w:type="dxa"/>
        </w:trPr>
        <w:tc>
          <w:tcPr>
            <w:tcW w:w="0" w:type="auto"/>
            <w:tcBorders>
              <w:top w:val="nil"/>
              <w:right w:val="nil"/>
            </w:tcBorders>
            <w:shd w:val="clear" w:color="auto" w:fill="FFFFFF"/>
            <w:vAlign w:val="bottom"/>
            <w:hideMark/>
          </w:tcPr>
          <w:p w:rsidR="003C0F16" w:rsidRPr="003C0F16" w:rsidRDefault="003C0F16" w:rsidP="003C0F16">
            <w:pPr>
              <w:widowControl/>
              <w:jc w:val="center"/>
              <w:rPr>
                <w:rFonts w:ascii="Tahoma" w:eastAsia="宋体" w:hAnsi="Tahoma" w:cs="Tahoma"/>
                <w:kern w:val="0"/>
                <w:sz w:val="28"/>
                <w:szCs w:val="28"/>
              </w:rPr>
            </w:pPr>
            <w:r w:rsidRPr="003C0F16">
              <w:rPr>
                <w:rFonts w:ascii="Tahoma" w:eastAsia="宋体" w:hAnsi="Tahoma" w:cs="Tahoma"/>
                <w:b/>
                <w:bCs/>
                <w:kern w:val="0"/>
                <w:sz w:val="28"/>
                <w:szCs w:val="28"/>
              </w:rPr>
              <w:t>沈阳农业大学研究生学业管理细则</w:t>
            </w:r>
          </w:p>
        </w:tc>
      </w:tr>
      <w:tr w:rsidR="003C0F16" w:rsidRPr="003C0F16" w:rsidTr="003C0F16">
        <w:trPr>
          <w:tblCellSpacing w:w="15" w:type="dxa"/>
        </w:trPr>
        <w:tc>
          <w:tcPr>
            <w:tcW w:w="0" w:type="auto"/>
            <w:tcBorders>
              <w:top w:val="nil"/>
              <w:right w:val="nil"/>
            </w:tcBorders>
            <w:shd w:val="clear" w:color="auto" w:fill="FFFFFF"/>
            <w:vAlign w:val="center"/>
            <w:hideMark/>
          </w:tcPr>
          <w:p w:rsidR="003C0F16" w:rsidRPr="003C0F16" w:rsidRDefault="003C0F16" w:rsidP="003C0F16">
            <w:pPr>
              <w:widowControl/>
              <w:jc w:val="left"/>
              <w:rPr>
                <w:rFonts w:ascii="Tahoma" w:eastAsia="宋体" w:hAnsi="Tahoma" w:cs="Tahoma"/>
                <w:kern w:val="0"/>
                <w:sz w:val="28"/>
                <w:szCs w:val="28"/>
              </w:rPr>
            </w:pPr>
            <w:r w:rsidRPr="003C0F16">
              <w:rPr>
                <w:rFonts w:ascii="Tahoma" w:eastAsia="宋体" w:hAnsi="Tahoma" w:cs="Tahoma"/>
                <w:kern w:val="0"/>
                <w:sz w:val="28"/>
                <w:szCs w:val="28"/>
              </w:rPr>
              <w:t>    </w:t>
            </w:r>
            <w:r w:rsidRPr="003C0F16">
              <w:rPr>
                <w:rFonts w:ascii="Tahoma" w:eastAsia="宋体" w:hAnsi="Tahoma" w:cs="Tahoma"/>
                <w:kern w:val="0"/>
                <w:sz w:val="28"/>
                <w:szCs w:val="28"/>
              </w:rPr>
              <w:t>为了研究生充分了解学校教学管理制度，安排好自己的学习计划，能动性的学习，更好地完成学业，根据《沈阳农业大学学生管理规定》</w:t>
            </w:r>
            <w:r w:rsidRPr="003C0F16">
              <w:rPr>
                <w:rFonts w:ascii="Tahoma" w:eastAsia="宋体" w:hAnsi="Tahoma" w:cs="Tahoma"/>
                <w:kern w:val="0"/>
                <w:sz w:val="28"/>
                <w:szCs w:val="28"/>
              </w:rPr>
              <w:t>,</w:t>
            </w:r>
            <w:r w:rsidRPr="003C0F16">
              <w:rPr>
                <w:rFonts w:ascii="Tahoma" w:eastAsia="宋体" w:hAnsi="Tahoma" w:cs="Tahoma"/>
                <w:kern w:val="0"/>
                <w:sz w:val="28"/>
                <w:szCs w:val="28"/>
              </w:rPr>
              <w:t>特制定本细则。</w:t>
            </w:r>
          </w:p>
          <w:p w:rsidR="003C0F16" w:rsidRPr="003C0F16" w:rsidRDefault="003C0F16" w:rsidP="003C0F16">
            <w:pPr>
              <w:widowControl/>
              <w:jc w:val="center"/>
              <w:rPr>
                <w:rFonts w:ascii="Tahoma" w:eastAsia="宋体" w:hAnsi="Tahoma" w:cs="Tahoma"/>
                <w:kern w:val="0"/>
                <w:sz w:val="28"/>
                <w:szCs w:val="28"/>
              </w:rPr>
            </w:pPr>
            <w:r w:rsidRPr="003C0F16">
              <w:rPr>
                <w:rFonts w:ascii="Tahoma" w:eastAsia="宋体" w:hAnsi="Tahoma" w:cs="Tahoma"/>
                <w:kern w:val="0"/>
                <w:sz w:val="28"/>
                <w:szCs w:val="28"/>
              </w:rPr>
              <w:t>第一章</w:t>
            </w:r>
            <w:r w:rsidRPr="003C0F16">
              <w:rPr>
                <w:rFonts w:ascii="Tahoma" w:eastAsia="宋体" w:hAnsi="Tahoma" w:cs="Tahoma"/>
                <w:kern w:val="0"/>
                <w:sz w:val="28"/>
                <w:szCs w:val="28"/>
              </w:rPr>
              <w:t>  </w:t>
            </w:r>
            <w:r w:rsidRPr="003C0F16">
              <w:rPr>
                <w:rFonts w:ascii="Tahoma" w:eastAsia="宋体" w:hAnsi="Tahoma" w:cs="Tahoma"/>
                <w:kern w:val="0"/>
                <w:sz w:val="28"/>
                <w:szCs w:val="28"/>
              </w:rPr>
              <w:t>学制及学分要求</w:t>
            </w:r>
          </w:p>
          <w:p w:rsidR="003C0F16" w:rsidRPr="003C0F16" w:rsidRDefault="003C0F16" w:rsidP="003C0F16">
            <w:pPr>
              <w:widowControl/>
              <w:jc w:val="left"/>
              <w:rPr>
                <w:rFonts w:ascii="Tahoma" w:eastAsia="宋体" w:hAnsi="Tahoma" w:cs="Tahoma"/>
                <w:kern w:val="0"/>
                <w:sz w:val="28"/>
                <w:szCs w:val="28"/>
              </w:rPr>
            </w:pPr>
            <w:r w:rsidRPr="003C0F16">
              <w:rPr>
                <w:rFonts w:ascii="Tahoma" w:eastAsia="宋体" w:hAnsi="Tahoma" w:cs="Tahoma"/>
                <w:kern w:val="0"/>
                <w:sz w:val="28"/>
                <w:szCs w:val="28"/>
              </w:rPr>
              <w:br/>
            </w:r>
            <w:r w:rsidRPr="003C0F16">
              <w:rPr>
                <w:rFonts w:ascii="Tahoma" w:eastAsia="宋体" w:hAnsi="Tahoma" w:cs="Tahoma"/>
                <w:kern w:val="0"/>
                <w:sz w:val="28"/>
                <w:szCs w:val="28"/>
              </w:rPr>
              <w:t>第一条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研究生实行弹性学制。硕士研究生基本修业年限为</w:t>
            </w:r>
            <w:r w:rsidRPr="003C0F16">
              <w:rPr>
                <w:rFonts w:ascii="Tahoma" w:eastAsia="宋体" w:hAnsi="Tahoma" w:cs="Tahoma"/>
                <w:kern w:val="0"/>
                <w:sz w:val="28"/>
                <w:szCs w:val="28"/>
              </w:rPr>
              <w:t>3</w:t>
            </w:r>
            <w:r w:rsidRPr="003C0F16">
              <w:rPr>
                <w:rFonts w:ascii="Tahoma" w:eastAsia="宋体" w:hAnsi="Tahoma" w:cs="Tahoma"/>
                <w:kern w:val="0"/>
                <w:sz w:val="28"/>
                <w:szCs w:val="28"/>
              </w:rPr>
              <w:t>年，学生可以在</w:t>
            </w:r>
            <w:r w:rsidRPr="003C0F16">
              <w:rPr>
                <w:rFonts w:ascii="Tahoma" w:eastAsia="宋体" w:hAnsi="Tahoma" w:cs="Tahoma"/>
                <w:kern w:val="0"/>
                <w:sz w:val="28"/>
                <w:szCs w:val="28"/>
              </w:rPr>
              <w:t>2</w:t>
            </w:r>
            <w:r w:rsidRPr="003C0F16">
              <w:rPr>
                <w:rFonts w:ascii="Tahoma" w:eastAsia="宋体" w:hAnsi="Tahoma" w:cs="Tahoma"/>
                <w:kern w:val="0"/>
                <w:sz w:val="28"/>
                <w:szCs w:val="28"/>
              </w:rPr>
              <w:t>～</w:t>
            </w:r>
            <w:r w:rsidRPr="003C0F16">
              <w:rPr>
                <w:rFonts w:ascii="Tahoma" w:eastAsia="宋体" w:hAnsi="Tahoma" w:cs="Tahoma"/>
                <w:kern w:val="0"/>
                <w:sz w:val="28"/>
                <w:szCs w:val="28"/>
              </w:rPr>
              <w:t>3</w:t>
            </w:r>
            <w:r w:rsidRPr="003C0F16">
              <w:rPr>
                <w:rFonts w:ascii="Tahoma" w:eastAsia="宋体" w:hAnsi="Tahoma" w:cs="Tahoma"/>
                <w:kern w:val="0"/>
                <w:sz w:val="28"/>
                <w:szCs w:val="28"/>
              </w:rPr>
              <w:t>年内修满学分申请毕业；博士研究生基本修业年限为</w:t>
            </w:r>
            <w:r w:rsidRPr="003C0F16">
              <w:rPr>
                <w:rFonts w:ascii="Tahoma" w:eastAsia="宋体" w:hAnsi="Tahoma" w:cs="Tahoma"/>
                <w:kern w:val="0"/>
                <w:sz w:val="28"/>
                <w:szCs w:val="28"/>
              </w:rPr>
              <w:t>3</w:t>
            </w:r>
            <w:r w:rsidRPr="003C0F16">
              <w:rPr>
                <w:rFonts w:ascii="Tahoma" w:eastAsia="宋体" w:hAnsi="Tahoma" w:cs="Tahoma"/>
                <w:kern w:val="0"/>
                <w:sz w:val="28"/>
                <w:szCs w:val="28"/>
              </w:rPr>
              <w:t>年，学生可以在</w:t>
            </w:r>
            <w:r w:rsidRPr="003C0F16">
              <w:rPr>
                <w:rFonts w:ascii="Tahoma" w:eastAsia="宋体" w:hAnsi="Tahoma" w:cs="Tahoma"/>
                <w:kern w:val="0"/>
                <w:sz w:val="28"/>
                <w:szCs w:val="28"/>
              </w:rPr>
              <w:t>3</w:t>
            </w:r>
            <w:r w:rsidRPr="003C0F16">
              <w:rPr>
                <w:rFonts w:ascii="Tahoma" w:eastAsia="宋体" w:hAnsi="Tahoma" w:cs="Tahoma"/>
                <w:kern w:val="0"/>
                <w:sz w:val="28"/>
                <w:szCs w:val="28"/>
              </w:rPr>
              <w:t>～</w:t>
            </w:r>
            <w:r w:rsidRPr="003C0F16">
              <w:rPr>
                <w:rFonts w:ascii="Tahoma" w:eastAsia="宋体" w:hAnsi="Tahoma" w:cs="Tahoma"/>
                <w:kern w:val="0"/>
                <w:sz w:val="28"/>
                <w:szCs w:val="28"/>
              </w:rPr>
              <w:t>6</w:t>
            </w:r>
            <w:r w:rsidRPr="003C0F16">
              <w:rPr>
                <w:rFonts w:ascii="Tahoma" w:eastAsia="宋体" w:hAnsi="Tahoma" w:cs="Tahoma"/>
                <w:kern w:val="0"/>
                <w:sz w:val="28"/>
                <w:szCs w:val="28"/>
              </w:rPr>
              <w:t>年内修满学分申请毕业。特殊情况下需延长修业年限者，必须先由个人提出申请，校长会议研究批准。硕士研究生超过修业年限未提出延长修业年限申请，但课程学分已修满，发给研究生班结业证书。</w:t>
            </w:r>
            <w:r w:rsidRPr="003C0F16">
              <w:rPr>
                <w:rFonts w:ascii="Tahoma" w:eastAsia="宋体" w:hAnsi="Tahoma" w:cs="Tahoma"/>
                <w:kern w:val="0"/>
                <w:sz w:val="28"/>
                <w:szCs w:val="28"/>
              </w:rPr>
              <w:br/>
            </w:r>
            <w:r w:rsidRPr="003C0F16">
              <w:rPr>
                <w:rFonts w:ascii="Tahoma" w:eastAsia="宋体" w:hAnsi="Tahoma" w:cs="Tahoma"/>
                <w:kern w:val="0"/>
                <w:sz w:val="28"/>
                <w:szCs w:val="28"/>
              </w:rPr>
              <w:t>第二条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研究生学业实行学分制。硕士研究生规定学分一般为</w:t>
            </w:r>
            <w:r w:rsidRPr="003C0F16">
              <w:rPr>
                <w:rFonts w:ascii="Tahoma" w:eastAsia="宋体" w:hAnsi="Tahoma" w:cs="Tahoma"/>
                <w:kern w:val="0"/>
                <w:sz w:val="28"/>
                <w:szCs w:val="28"/>
              </w:rPr>
              <w:t>30</w:t>
            </w:r>
            <w:r w:rsidRPr="003C0F16">
              <w:rPr>
                <w:rFonts w:ascii="Tahoma" w:eastAsia="宋体" w:hAnsi="Tahoma" w:cs="Tahoma"/>
                <w:kern w:val="0"/>
                <w:sz w:val="28"/>
                <w:szCs w:val="28"/>
              </w:rPr>
              <w:t>～</w:t>
            </w:r>
            <w:r w:rsidRPr="003C0F16">
              <w:rPr>
                <w:rFonts w:ascii="Tahoma" w:eastAsia="宋体" w:hAnsi="Tahoma" w:cs="Tahoma"/>
                <w:kern w:val="0"/>
                <w:sz w:val="28"/>
                <w:szCs w:val="28"/>
              </w:rPr>
              <w:t>35</w:t>
            </w:r>
            <w:r w:rsidRPr="003C0F16">
              <w:rPr>
                <w:rFonts w:ascii="Tahoma" w:eastAsia="宋体" w:hAnsi="Tahoma" w:cs="Tahoma"/>
                <w:kern w:val="0"/>
                <w:sz w:val="28"/>
                <w:szCs w:val="28"/>
              </w:rPr>
              <w:t>学分，博士研究生规定学分一般为</w:t>
            </w:r>
            <w:r w:rsidRPr="003C0F16">
              <w:rPr>
                <w:rFonts w:ascii="Tahoma" w:eastAsia="宋体" w:hAnsi="Tahoma" w:cs="Tahoma"/>
                <w:kern w:val="0"/>
                <w:sz w:val="28"/>
                <w:szCs w:val="28"/>
              </w:rPr>
              <w:t>15</w:t>
            </w:r>
            <w:r w:rsidRPr="003C0F16">
              <w:rPr>
                <w:rFonts w:ascii="Tahoma" w:eastAsia="宋体" w:hAnsi="Tahoma" w:cs="Tahoma"/>
                <w:kern w:val="0"/>
                <w:sz w:val="28"/>
                <w:szCs w:val="28"/>
              </w:rPr>
              <w:t>～</w:t>
            </w:r>
            <w:r w:rsidRPr="003C0F16">
              <w:rPr>
                <w:rFonts w:ascii="Tahoma" w:eastAsia="宋体" w:hAnsi="Tahoma" w:cs="Tahoma"/>
                <w:kern w:val="0"/>
                <w:sz w:val="28"/>
                <w:szCs w:val="28"/>
              </w:rPr>
              <w:t>19</w:t>
            </w:r>
            <w:r w:rsidRPr="003C0F16">
              <w:rPr>
                <w:rFonts w:ascii="Tahoma" w:eastAsia="宋体" w:hAnsi="Tahoma" w:cs="Tahoma"/>
                <w:kern w:val="0"/>
                <w:sz w:val="28"/>
                <w:szCs w:val="28"/>
              </w:rPr>
              <w:t>学分。</w:t>
            </w:r>
          </w:p>
          <w:p w:rsidR="003C0F16" w:rsidRPr="003C0F16" w:rsidRDefault="003C0F16" w:rsidP="003C0F16">
            <w:pPr>
              <w:widowControl/>
              <w:jc w:val="center"/>
              <w:rPr>
                <w:rFonts w:ascii="Tahoma" w:eastAsia="宋体" w:hAnsi="Tahoma" w:cs="Tahoma"/>
                <w:kern w:val="0"/>
                <w:sz w:val="28"/>
                <w:szCs w:val="28"/>
              </w:rPr>
            </w:pPr>
            <w:r w:rsidRPr="003C0F16">
              <w:rPr>
                <w:rFonts w:ascii="Tahoma" w:eastAsia="宋体" w:hAnsi="Tahoma" w:cs="Tahoma"/>
                <w:kern w:val="0"/>
                <w:sz w:val="28"/>
                <w:szCs w:val="28"/>
              </w:rPr>
              <w:t>第二章</w:t>
            </w:r>
            <w:r w:rsidRPr="003C0F16">
              <w:rPr>
                <w:rFonts w:ascii="Tahoma" w:eastAsia="宋体" w:hAnsi="Tahoma" w:cs="Tahoma"/>
                <w:kern w:val="0"/>
                <w:sz w:val="28"/>
                <w:szCs w:val="28"/>
              </w:rPr>
              <w:t>  </w:t>
            </w:r>
            <w:r w:rsidRPr="003C0F16">
              <w:rPr>
                <w:rFonts w:ascii="Tahoma" w:eastAsia="宋体" w:hAnsi="Tahoma" w:cs="Tahoma"/>
                <w:kern w:val="0"/>
                <w:sz w:val="28"/>
                <w:szCs w:val="28"/>
              </w:rPr>
              <w:t>研究生指导方式及课程设置</w:t>
            </w:r>
          </w:p>
          <w:p w:rsidR="003C0F16" w:rsidRPr="003C0F16" w:rsidRDefault="003C0F16" w:rsidP="003C0F16">
            <w:pPr>
              <w:widowControl/>
              <w:jc w:val="left"/>
              <w:rPr>
                <w:rFonts w:ascii="Tahoma" w:eastAsia="宋体" w:hAnsi="Tahoma" w:cs="Tahoma"/>
                <w:kern w:val="0"/>
                <w:sz w:val="28"/>
                <w:szCs w:val="28"/>
              </w:rPr>
            </w:pPr>
            <w:r w:rsidRPr="003C0F16">
              <w:rPr>
                <w:rFonts w:ascii="Tahoma" w:eastAsia="宋体" w:hAnsi="Tahoma" w:cs="Tahoma"/>
                <w:kern w:val="0"/>
                <w:sz w:val="28"/>
                <w:szCs w:val="28"/>
              </w:rPr>
              <w:br/>
            </w:r>
            <w:r w:rsidRPr="003C0F16">
              <w:rPr>
                <w:rFonts w:ascii="Tahoma" w:eastAsia="宋体" w:hAnsi="Tahoma" w:cs="Tahoma"/>
                <w:kern w:val="0"/>
                <w:sz w:val="28"/>
                <w:szCs w:val="28"/>
              </w:rPr>
              <w:t>第三条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研究生指导方式实行导师制与指导小组相结合的方式。导师对学生业务培养负有责任。具体如下：</w:t>
            </w:r>
            <w:r w:rsidRPr="003C0F16">
              <w:rPr>
                <w:rFonts w:ascii="Tahoma" w:eastAsia="宋体" w:hAnsi="Tahoma" w:cs="Tahoma"/>
                <w:kern w:val="0"/>
                <w:sz w:val="28"/>
                <w:szCs w:val="28"/>
              </w:rPr>
              <w:br/>
            </w:r>
            <w:r w:rsidRPr="003C0F16">
              <w:rPr>
                <w:rFonts w:ascii="Tahoma" w:eastAsia="宋体" w:hAnsi="Tahoma" w:cs="Tahoma"/>
                <w:kern w:val="0"/>
                <w:sz w:val="28"/>
                <w:szCs w:val="28"/>
              </w:rPr>
              <w:t>（一）结合专业特点对学生进行学习目的与专业思想教育；</w:t>
            </w:r>
            <w:r w:rsidRPr="003C0F16">
              <w:rPr>
                <w:rFonts w:ascii="Tahoma" w:eastAsia="宋体" w:hAnsi="Tahoma" w:cs="Tahoma"/>
                <w:kern w:val="0"/>
                <w:sz w:val="28"/>
                <w:szCs w:val="28"/>
              </w:rPr>
              <w:br/>
            </w:r>
            <w:r w:rsidRPr="003C0F16">
              <w:rPr>
                <w:rFonts w:ascii="Tahoma" w:eastAsia="宋体" w:hAnsi="Tahoma" w:cs="Tahoma"/>
                <w:kern w:val="0"/>
                <w:sz w:val="28"/>
                <w:szCs w:val="28"/>
              </w:rPr>
              <w:t>（二）帮助学生尽快适应研究生学习环境，培养学生的自主学习；</w:t>
            </w:r>
            <w:r w:rsidRPr="003C0F16">
              <w:rPr>
                <w:rFonts w:ascii="Tahoma" w:eastAsia="宋体" w:hAnsi="Tahoma" w:cs="Tahoma"/>
                <w:kern w:val="0"/>
                <w:sz w:val="28"/>
                <w:szCs w:val="28"/>
              </w:rPr>
              <w:br/>
            </w:r>
            <w:r w:rsidRPr="003C0F16">
              <w:rPr>
                <w:rFonts w:ascii="Tahoma" w:eastAsia="宋体" w:hAnsi="Tahoma" w:cs="Tahoma"/>
                <w:kern w:val="0"/>
                <w:sz w:val="28"/>
                <w:szCs w:val="28"/>
              </w:rPr>
              <w:t>（三）帮助学生了解研究生培养方案，掌握选修课程及参加其它教学与实践活动的途径与方法；指导学生选课等；</w:t>
            </w:r>
            <w:r w:rsidRPr="003C0F16">
              <w:rPr>
                <w:rFonts w:ascii="Tahoma" w:eastAsia="宋体" w:hAnsi="Tahoma" w:cs="Tahoma"/>
                <w:kern w:val="0"/>
                <w:sz w:val="28"/>
                <w:szCs w:val="28"/>
              </w:rPr>
              <w:br/>
            </w:r>
            <w:r w:rsidRPr="003C0F16">
              <w:rPr>
                <w:rFonts w:ascii="Tahoma" w:eastAsia="宋体" w:hAnsi="Tahoma" w:cs="Tahoma"/>
                <w:kern w:val="0"/>
                <w:sz w:val="28"/>
                <w:szCs w:val="28"/>
              </w:rPr>
              <w:lastRenderedPageBreak/>
              <w:t>（四）指导学生阅读专业期刊，了解专业发展动向，参加科研课题及其它课外科技创新活动，完成毕业论文（设计）。</w:t>
            </w:r>
            <w:r w:rsidRPr="003C0F16">
              <w:rPr>
                <w:rFonts w:ascii="Tahoma" w:eastAsia="宋体" w:hAnsi="Tahoma" w:cs="Tahoma"/>
                <w:kern w:val="0"/>
                <w:sz w:val="28"/>
                <w:szCs w:val="28"/>
              </w:rPr>
              <w:br/>
            </w:r>
            <w:r w:rsidRPr="003C0F16">
              <w:rPr>
                <w:rFonts w:ascii="Tahoma" w:eastAsia="宋体" w:hAnsi="Tahoma" w:cs="Tahoma"/>
                <w:kern w:val="0"/>
                <w:sz w:val="28"/>
                <w:szCs w:val="28"/>
              </w:rPr>
              <w:t>第四条</w:t>
            </w:r>
            <w:r w:rsidRPr="003C0F16">
              <w:rPr>
                <w:rFonts w:ascii="Tahoma" w:eastAsia="宋体" w:hAnsi="Tahoma" w:cs="Tahoma"/>
                <w:kern w:val="0"/>
                <w:sz w:val="28"/>
                <w:szCs w:val="28"/>
              </w:rPr>
              <w:t>  </w:t>
            </w:r>
            <w:r w:rsidRPr="003C0F16">
              <w:rPr>
                <w:rFonts w:ascii="Tahoma" w:eastAsia="宋体" w:hAnsi="Tahoma" w:cs="Tahoma"/>
                <w:kern w:val="0"/>
                <w:sz w:val="28"/>
                <w:szCs w:val="28"/>
              </w:rPr>
              <w:t>导师要经常与学生沟通，及时了解学生学习情况，发现问题及时解决。学生也应经常与导师联系，争取导师的指导。</w:t>
            </w:r>
            <w:r w:rsidRPr="003C0F16">
              <w:rPr>
                <w:rFonts w:ascii="Tahoma" w:eastAsia="宋体" w:hAnsi="Tahoma" w:cs="Tahoma"/>
                <w:kern w:val="0"/>
                <w:sz w:val="28"/>
                <w:szCs w:val="28"/>
              </w:rPr>
              <w:br/>
            </w:r>
            <w:r w:rsidRPr="003C0F16">
              <w:rPr>
                <w:rFonts w:ascii="Tahoma" w:eastAsia="宋体" w:hAnsi="Tahoma" w:cs="Tahoma"/>
                <w:kern w:val="0"/>
                <w:sz w:val="28"/>
                <w:szCs w:val="28"/>
              </w:rPr>
              <w:t>第五条</w:t>
            </w:r>
            <w:r w:rsidRPr="003C0F16">
              <w:rPr>
                <w:rFonts w:ascii="Tahoma" w:eastAsia="宋体" w:hAnsi="Tahoma" w:cs="Tahoma"/>
                <w:kern w:val="0"/>
                <w:sz w:val="28"/>
                <w:szCs w:val="28"/>
              </w:rPr>
              <w:t>  </w:t>
            </w:r>
            <w:r w:rsidRPr="003C0F16">
              <w:rPr>
                <w:rFonts w:ascii="Tahoma" w:eastAsia="宋体" w:hAnsi="Tahoma" w:cs="Tahoma"/>
                <w:kern w:val="0"/>
                <w:sz w:val="28"/>
                <w:szCs w:val="28"/>
              </w:rPr>
              <w:t>学生必须按培养方案修读课程。培养方案是学校实现研究生人才培养目标和基本要求的总体计划和实施方案，是学校组织和管理研究生教学过程的主要依据。学生只有完成培养方案中规定的课程、实践教学及其他教育教学环节，并达到学校规定的</w:t>
            </w:r>
            <w:proofErr w:type="gramStart"/>
            <w:r w:rsidRPr="003C0F16">
              <w:rPr>
                <w:rFonts w:ascii="Tahoma" w:eastAsia="宋体" w:hAnsi="Tahoma" w:cs="Tahoma"/>
                <w:kern w:val="0"/>
                <w:sz w:val="28"/>
                <w:szCs w:val="28"/>
              </w:rPr>
              <w:t>的</w:t>
            </w:r>
            <w:proofErr w:type="gramEnd"/>
            <w:r w:rsidRPr="003C0F16">
              <w:rPr>
                <w:rFonts w:ascii="Tahoma" w:eastAsia="宋体" w:hAnsi="Tahoma" w:cs="Tahoma"/>
                <w:kern w:val="0"/>
                <w:sz w:val="28"/>
                <w:szCs w:val="28"/>
              </w:rPr>
              <w:t>外语水平及发表论文要求，方可毕业。</w:t>
            </w:r>
            <w:r w:rsidRPr="003C0F16">
              <w:rPr>
                <w:rFonts w:ascii="Tahoma" w:eastAsia="宋体" w:hAnsi="Tahoma" w:cs="Tahoma"/>
                <w:kern w:val="0"/>
                <w:sz w:val="28"/>
                <w:szCs w:val="28"/>
              </w:rPr>
              <w:br/>
            </w:r>
            <w:r w:rsidRPr="003C0F16">
              <w:rPr>
                <w:rFonts w:ascii="Tahoma" w:eastAsia="宋体" w:hAnsi="Tahoma" w:cs="Tahoma"/>
                <w:kern w:val="0"/>
                <w:sz w:val="28"/>
                <w:szCs w:val="28"/>
              </w:rPr>
              <w:t>第六条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研究生培养方案中的课程设置分为学位课和选修课两类。学位课为必须取得学分的课程，选修课为自愿选择课程，但必须选修一定学分。硕士研究生学位课程为</w:t>
            </w:r>
            <w:r w:rsidRPr="003C0F16">
              <w:rPr>
                <w:rFonts w:ascii="Tahoma" w:eastAsia="宋体" w:hAnsi="Tahoma" w:cs="Tahoma"/>
                <w:kern w:val="0"/>
                <w:sz w:val="28"/>
                <w:szCs w:val="28"/>
              </w:rPr>
              <w:t>5</w:t>
            </w:r>
            <w:r w:rsidRPr="003C0F16">
              <w:rPr>
                <w:rFonts w:ascii="Tahoma" w:eastAsia="宋体" w:hAnsi="Tahoma" w:cs="Tahoma"/>
                <w:kern w:val="0"/>
                <w:sz w:val="28"/>
                <w:szCs w:val="28"/>
              </w:rPr>
              <w:t>～</w:t>
            </w:r>
            <w:r w:rsidRPr="003C0F16">
              <w:rPr>
                <w:rFonts w:ascii="Tahoma" w:eastAsia="宋体" w:hAnsi="Tahoma" w:cs="Tahoma"/>
                <w:kern w:val="0"/>
                <w:sz w:val="28"/>
                <w:szCs w:val="28"/>
              </w:rPr>
              <w:t>7</w:t>
            </w:r>
            <w:r w:rsidRPr="003C0F16">
              <w:rPr>
                <w:rFonts w:ascii="Tahoma" w:eastAsia="宋体" w:hAnsi="Tahoma" w:cs="Tahoma"/>
                <w:kern w:val="0"/>
                <w:sz w:val="28"/>
                <w:szCs w:val="28"/>
              </w:rPr>
              <w:t>门，</w:t>
            </w:r>
            <w:r w:rsidRPr="003C0F16">
              <w:rPr>
                <w:rFonts w:ascii="Tahoma" w:eastAsia="宋体" w:hAnsi="Tahoma" w:cs="Tahoma"/>
                <w:kern w:val="0"/>
                <w:sz w:val="28"/>
                <w:szCs w:val="28"/>
              </w:rPr>
              <w:t>18</w:t>
            </w:r>
            <w:r w:rsidRPr="003C0F16">
              <w:rPr>
                <w:rFonts w:ascii="Tahoma" w:eastAsia="宋体" w:hAnsi="Tahoma" w:cs="Tahoma"/>
                <w:kern w:val="0"/>
                <w:sz w:val="28"/>
                <w:szCs w:val="28"/>
              </w:rPr>
              <w:t>～</w:t>
            </w:r>
            <w:r w:rsidRPr="003C0F16">
              <w:rPr>
                <w:rFonts w:ascii="Tahoma" w:eastAsia="宋体" w:hAnsi="Tahoma" w:cs="Tahoma"/>
                <w:kern w:val="0"/>
                <w:sz w:val="28"/>
                <w:szCs w:val="28"/>
              </w:rPr>
              <w:t>22</w:t>
            </w:r>
            <w:r w:rsidRPr="003C0F16">
              <w:rPr>
                <w:rFonts w:ascii="Tahoma" w:eastAsia="宋体" w:hAnsi="Tahoma" w:cs="Tahoma"/>
                <w:kern w:val="0"/>
                <w:sz w:val="28"/>
                <w:szCs w:val="28"/>
              </w:rPr>
              <w:t>学分；选修课程为</w:t>
            </w:r>
            <w:r w:rsidRPr="003C0F16">
              <w:rPr>
                <w:rFonts w:ascii="Tahoma" w:eastAsia="宋体" w:hAnsi="Tahoma" w:cs="Tahoma"/>
                <w:kern w:val="0"/>
                <w:sz w:val="28"/>
                <w:szCs w:val="28"/>
              </w:rPr>
              <w:t>6</w:t>
            </w:r>
            <w:r w:rsidRPr="003C0F16">
              <w:rPr>
                <w:rFonts w:ascii="Tahoma" w:eastAsia="宋体" w:hAnsi="Tahoma" w:cs="Tahoma"/>
                <w:kern w:val="0"/>
                <w:sz w:val="28"/>
                <w:szCs w:val="28"/>
              </w:rPr>
              <w:t>～</w:t>
            </w:r>
            <w:r w:rsidRPr="003C0F16">
              <w:rPr>
                <w:rFonts w:ascii="Tahoma" w:eastAsia="宋体" w:hAnsi="Tahoma" w:cs="Tahoma"/>
                <w:kern w:val="0"/>
                <w:sz w:val="28"/>
                <w:szCs w:val="28"/>
              </w:rPr>
              <w:t>9</w:t>
            </w:r>
            <w:r w:rsidRPr="003C0F16">
              <w:rPr>
                <w:rFonts w:ascii="Tahoma" w:eastAsia="宋体" w:hAnsi="Tahoma" w:cs="Tahoma"/>
                <w:kern w:val="0"/>
                <w:sz w:val="28"/>
                <w:szCs w:val="28"/>
              </w:rPr>
              <w:t>门，</w:t>
            </w:r>
            <w:r w:rsidRPr="003C0F16">
              <w:rPr>
                <w:rFonts w:ascii="Tahoma" w:eastAsia="宋体" w:hAnsi="Tahoma" w:cs="Tahoma"/>
                <w:kern w:val="0"/>
                <w:sz w:val="28"/>
                <w:szCs w:val="28"/>
              </w:rPr>
              <w:t>10</w:t>
            </w:r>
            <w:r w:rsidRPr="003C0F16">
              <w:rPr>
                <w:rFonts w:ascii="Tahoma" w:eastAsia="宋体" w:hAnsi="Tahoma" w:cs="Tahoma"/>
                <w:kern w:val="0"/>
                <w:sz w:val="28"/>
                <w:szCs w:val="28"/>
              </w:rPr>
              <w:t>～</w:t>
            </w:r>
            <w:r w:rsidRPr="003C0F16">
              <w:rPr>
                <w:rFonts w:ascii="Tahoma" w:eastAsia="宋体" w:hAnsi="Tahoma" w:cs="Tahoma"/>
                <w:kern w:val="0"/>
                <w:sz w:val="28"/>
                <w:szCs w:val="28"/>
              </w:rPr>
              <w:t>16</w:t>
            </w:r>
            <w:r w:rsidRPr="003C0F16">
              <w:rPr>
                <w:rFonts w:ascii="Tahoma" w:eastAsia="宋体" w:hAnsi="Tahoma" w:cs="Tahoma"/>
                <w:kern w:val="0"/>
                <w:sz w:val="28"/>
                <w:szCs w:val="28"/>
              </w:rPr>
              <w:t>学分。博士研究生学位课程为</w:t>
            </w:r>
            <w:r w:rsidRPr="003C0F16">
              <w:rPr>
                <w:rFonts w:ascii="Tahoma" w:eastAsia="宋体" w:hAnsi="Tahoma" w:cs="Tahoma"/>
                <w:kern w:val="0"/>
                <w:sz w:val="28"/>
                <w:szCs w:val="28"/>
              </w:rPr>
              <w:t>4</w:t>
            </w:r>
            <w:r w:rsidRPr="003C0F16">
              <w:rPr>
                <w:rFonts w:ascii="Tahoma" w:eastAsia="宋体" w:hAnsi="Tahoma" w:cs="Tahoma"/>
                <w:kern w:val="0"/>
                <w:sz w:val="28"/>
                <w:szCs w:val="28"/>
              </w:rPr>
              <w:t>门，</w:t>
            </w:r>
            <w:r w:rsidRPr="003C0F16">
              <w:rPr>
                <w:rFonts w:ascii="Tahoma" w:eastAsia="宋体" w:hAnsi="Tahoma" w:cs="Tahoma"/>
                <w:kern w:val="0"/>
                <w:sz w:val="28"/>
                <w:szCs w:val="28"/>
              </w:rPr>
              <w:t>12</w:t>
            </w:r>
            <w:r w:rsidRPr="003C0F16">
              <w:rPr>
                <w:rFonts w:ascii="Tahoma" w:eastAsia="宋体" w:hAnsi="Tahoma" w:cs="Tahoma"/>
                <w:kern w:val="0"/>
                <w:sz w:val="28"/>
                <w:szCs w:val="28"/>
              </w:rPr>
              <w:t>～</w:t>
            </w:r>
            <w:r w:rsidRPr="003C0F16">
              <w:rPr>
                <w:rFonts w:ascii="Tahoma" w:eastAsia="宋体" w:hAnsi="Tahoma" w:cs="Tahoma"/>
                <w:kern w:val="0"/>
                <w:sz w:val="28"/>
                <w:szCs w:val="28"/>
              </w:rPr>
              <w:t>14</w:t>
            </w:r>
            <w:r w:rsidRPr="003C0F16">
              <w:rPr>
                <w:rFonts w:ascii="Tahoma" w:eastAsia="宋体" w:hAnsi="Tahoma" w:cs="Tahoma"/>
                <w:kern w:val="0"/>
                <w:sz w:val="28"/>
                <w:szCs w:val="28"/>
              </w:rPr>
              <w:t>学分；选修课程为</w:t>
            </w:r>
            <w:r w:rsidRPr="003C0F16">
              <w:rPr>
                <w:rFonts w:ascii="Tahoma" w:eastAsia="宋体" w:hAnsi="Tahoma" w:cs="Tahoma"/>
                <w:kern w:val="0"/>
                <w:sz w:val="28"/>
                <w:szCs w:val="28"/>
              </w:rPr>
              <w:t>1</w:t>
            </w:r>
            <w:r w:rsidRPr="003C0F16">
              <w:rPr>
                <w:rFonts w:ascii="Tahoma" w:eastAsia="宋体" w:hAnsi="Tahoma" w:cs="Tahoma"/>
                <w:kern w:val="0"/>
                <w:sz w:val="28"/>
                <w:szCs w:val="28"/>
              </w:rPr>
              <w:t>～</w:t>
            </w:r>
            <w:r w:rsidRPr="003C0F16">
              <w:rPr>
                <w:rFonts w:ascii="Tahoma" w:eastAsia="宋体" w:hAnsi="Tahoma" w:cs="Tahoma"/>
                <w:kern w:val="0"/>
                <w:sz w:val="28"/>
                <w:szCs w:val="28"/>
              </w:rPr>
              <w:t>3</w:t>
            </w:r>
            <w:r w:rsidRPr="003C0F16">
              <w:rPr>
                <w:rFonts w:ascii="Tahoma" w:eastAsia="宋体" w:hAnsi="Tahoma" w:cs="Tahoma"/>
                <w:kern w:val="0"/>
                <w:sz w:val="28"/>
                <w:szCs w:val="28"/>
              </w:rPr>
              <w:t>门，</w:t>
            </w:r>
            <w:r w:rsidRPr="003C0F16">
              <w:rPr>
                <w:rFonts w:ascii="Tahoma" w:eastAsia="宋体" w:hAnsi="Tahoma" w:cs="Tahoma"/>
                <w:kern w:val="0"/>
                <w:sz w:val="28"/>
                <w:szCs w:val="28"/>
              </w:rPr>
              <w:t>2</w:t>
            </w:r>
            <w:r w:rsidRPr="003C0F16">
              <w:rPr>
                <w:rFonts w:ascii="Tahoma" w:eastAsia="宋体" w:hAnsi="Tahoma" w:cs="Tahoma"/>
                <w:kern w:val="0"/>
                <w:sz w:val="28"/>
                <w:szCs w:val="28"/>
              </w:rPr>
              <w:t>～</w:t>
            </w:r>
            <w:r w:rsidRPr="003C0F16">
              <w:rPr>
                <w:rFonts w:ascii="Tahoma" w:eastAsia="宋体" w:hAnsi="Tahoma" w:cs="Tahoma"/>
                <w:kern w:val="0"/>
                <w:sz w:val="28"/>
                <w:szCs w:val="28"/>
              </w:rPr>
              <w:t>6</w:t>
            </w:r>
            <w:r w:rsidRPr="003C0F16">
              <w:rPr>
                <w:rFonts w:ascii="Tahoma" w:eastAsia="宋体" w:hAnsi="Tahoma" w:cs="Tahoma"/>
                <w:kern w:val="0"/>
                <w:sz w:val="28"/>
                <w:szCs w:val="28"/>
              </w:rPr>
              <w:t>学分。课程的具体选择要求详见《沈阳农业大学研究生培养方案》。</w:t>
            </w:r>
            <w:r w:rsidRPr="003C0F16">
              <w:rPr>
                <w:rFonts w:ascii="Tahoma" w:eastAsia="宋体" w:hAnsi="Tahoma" w:cs="Tahoma"/>
                <w:kern w:val="0"/>
                <w:sz w:val="28"/>
                <w:szCs w:val="28"/>
              </w:rPr>
              <w:br/>
            </w:r>
            <w:r w:rsidRPr="003C0F16">
              <w:rPr>
                <w:rFonts w:ascii="Tahoma" w:eastAsia="宋体" w:hAnsi="Tahoma" w:cs="Tahoma"/>
                <w:kern w:val="0"/>
                <w:sz w:val="28"/>
                <w:szCs w:val="28"/>
              </w:rPr>
              <w:t>第七条　研究生在学期间必须完成教学实践、专业实践和社会实践等实践教学环节。研究生参加本学科教学实践的总工作量不少于</w:t>
            </w:r>
            <w:r w:rsidRPr="003C0F16">
              <w:rPr>
                <w:rFonts w:ascii="Tahoma" w:eastAsia="宋体" w:hAnsi="Tahoma" w:cs="Tahoma"/>
                <w:kern w:val="0"/>
                <w:sz w:val="28"/>
                <w:szCs w:val="28"/>
              </w:rPr>
              <w:t>20</w:t>
            </w:r>
            <w:r w:rsidRPr="003C0F16">
              <w:rPr>
                <w:rFonts w:ascii="Tahoma" w:eastAsia="宋体" w:hAnsi="Tahoma" w:cs="Tahoma"/>
                <w:kern w:val="0"/>
                <w:sz w:val="28"/>
                <w:szCs w:val="28"/>
              </w:rPr>
              <w:t>学时，其中讲授理论课不少于</w:t>
            </w:r>
            <w:r w:rsidRPr="003C0F16">
              <w:rPr>
                <w:rFonts w:ascii="Tahoma" w:eastAsia="宋体" w:hAnsi="Tahoma" w:cs="Tahoma"/>
                <w:kern w:val="0"/>
                <w:sz w:val="28"/>
                <w:szCs w:val="28"/>
              </w:rPr>
              <w:t>6</w:t>
            </w:r>
            <w:r w:rsidRPr="003C0F16">
              <w:rPr>
                <w:rFonts w:ascii="Tahoma" w:eastAsia="宋体" w:hAnsi="Tahoma" w:cs="Tahoma"/>
                <w:kern w:val="0"/>
                <w:sz w:val="28"/>
                <w:szCs w:val="28"/>
              </w:rPr>
              <w:t>学时，其他可为实验（实习）课的教学或本科生毕业论文指导。研究生教学实践由有关教研室负责安排，由讲师以上教师负责指导，并对其教学实践做出评定。研究生的专业实践在教研室的统筹安排下，由导师或导师指导小组派专人指导，并在专业实践结束后进行考核和评定。社会实践由导师指导，研究生本人</w:t>
            </w:r>
            <w:r w:rsidRPr="003C0F16">
              <w:rPr>
                <w:rFonts w:ascii="Tahoma" w:eastAsia="宋体" w:hAnsi="Tahoma" w:cs="Tahoma"/>
                <w:kern w:val="0"/>
                <w:sz w:val="28"/>
                <w:szCs w:val="28"/>
              </w:rPr>
              <w:lastRenderedPageBreak/>
              <w:t>按制定计划，并通过社会调查等写出社会实践报告，导师根据报告对其社会实践进行评定。教学实践、专业实践、社会实践的评定结果归入研究生的学习档案。</w:t>
            </w:r>
          </w:p>
          <w:p w:rsidR="003C0F16" w:rsidRPr="003C0F16" w:rsidRDefault="003C0F16" w:rsidP="003C0F16">
            <w:pPr>
              <w:widowControl/>
              <w:jc w:val="center"/>
              <w:rPr>
                <w:rFonts w:ascii="Tahoma" w:eastAsia="宋体" w:hAnsi="Tahoma" w:cs="Tahoma"/>
                <w:kern w:val="0"/>
                <w:sz w:val="28"/>
                <w:szCs w:val="28"/>
              </w:rPr>
            </w:pPr>
            <w:r w:rsidRPr="003C0F16">
              <w:rPr>
                <w:rFonts w:ascii="Tahoma" w:eastAsia="宋体" w:hAnsi="Tahoma" w:cs="Tahoma"/>
                <w:kern w:val="0"/>
                <w:sz w:val="28"/>
                <w:szCs w:val="28"/>
              </w:rPr>
              <w:t>第三章</w:t>
            </w:r>
            <w:r w:rsidRPr="003C0F16">
              <w:rPr>
                <w:rFonts w:ascii="Tahoma" w:eastAsia="宋体" w:hAnsi="Tahoma" w:cs="Tahoma"/>
                <w:kern w:val="0"/>
                <w:sz w:val="28"/>
                <w:szCs w:val="28"/>
              </w:rPr>
              <w:t>  </w:t>
            </w:r>
            <w:r w:rsidRPr="003C0F16">
              <w:rPr>
                <w:rFonts w:ascii="Tahoma" w:eastAsia="宋体" w:hAnsi="Tahoma" w:cs="Tahoma"/>
                <w:kern w:val="0"/>
                <w:sz w:val="28"/>
                <w:szCs w:val="28"/>
              </w:rPr>
              <w:t>修读课程、学分计算与取得学分要求</w:t>
            </w:r>
          </w:p>
          <w:p w:rsidR="003C0F16" w:rsidRPr="003C0F16" w:rsidRDefault="003C0F16" w:rsidP="003C0F16">
            <w:pPr>
              <w:widowControl/>
              <w:jc w:val="left"/>
              <w:rPr>
                <w:rFonts w:ascii="Tahoma" w:eastAsia="宋体" w:hAnsi="Tahoma" w:cs="Tahoma"/>
                <w:kern w:val="0"/>
                <w:sz w:val="28"/>
                <w:szCs w:val="28"/>
              </w:rPr>
            </w:pPr>
            <w:r w:rsidRPr="003C0F16">
              <w:rPr>
                <w:rFonts w:ascii="Tahoma" w:eastAsia="宋体" w:hAnsi="Tahoma" w:cs="Tahoma"/>
                <w:kern w:val="0"/>
                <w:sz w:val="28"/>
                <w:szCs w:val="28"/>
              </w:rPr>
              <w:br/>
            </w:r>
            <w:r w:rsidRPr="003C0F16">
              <w:rPr>
                <w:rFonts w:ascii="Tahoma" w:eastAsia="宋体" w:hAnsi="Tahoma" w:cs="Tahoma"/>
                <w:kern w:val="0"/>
                <w:sz w:val="28"/>
                <w:szCs w:val="28"/>
              </w:rPr>
              <w:t>第八条</w:t>
            </w:r>
            <w:r w:rsidRPr="003C0F16">
              <w:rPr>
                <w:rFonts w:ascii="Tahoma" w:eastAsia="宋体" w:hAnsi="Tahoma" w:cs="Tahoma"/>
                <w:kern w:val="0"/>
                <w:sz w:val="28"/>
                <w:szCs w:val="28"/>
              </w:rPr>
              <w:t>  </w:t>
            </w:r>
            <w:r w:rsidRPr="003C0F16">
              <w:rPr>
                <w:rFonts w:ascii="Tahoma" w:eastAsia="宋体" w:hAnsi="Tahoma" w:cs="Tahoma"/>
                <w:kern w:val="0"/>
                <w:sz w:val="28"/>
                <w:szCs w:val="28"/>
              </w:rPr>
              <w:t>学生可以根据本专业研究生培养方案的要求及自己的具体情况，在导师的指导下自主选修课程和安排学习进程。学校实行网上选课，网上选课的时间为每年</w:t>
            </w:r>
            <w:r w:rsidRPr="003C0F16">
              <w:rPr>
                <w:rFonts w:ascii="Tahoma" w:eastAsia="宋体" w:hAnsi="Tahoma" w:cs="Tahoma"/>
                <w:kern w:val="0"/>
                <w:sz w:val="28"/>
                <w:szCs w:val="28"/>
              </w:rPr>
              <w:t>7</w:t>
            </w:r>
            <w:r w:rsidRPr="003C0F16">
              <w:rPr>
                <w:rFonts w:ascii="Tahoma" w:eastAsia="宋体" w:hAnsi="Tahoma" w:cs="Tahoma"/>
                <w:kern w:val="0"/>
                <w:sz w:val="28"/>
                <w:szCs w:val="28"/>
              </w:rPr>
              <w:t>月</w:t>
            </w:r>
            <w:r w:rsidRPr="003C0F16">
              <w:rPr>
                <w:rFonts w:ascii="Tahoma" w:eastAsia="宋体" w:hAnsi="Tahoma" w:cs="Tahoma"/>
                <w:kern w:val="0"/>
                <w:sz w:val="28"/>
                <w:szCs w:val="28"/>
              </w:rPr>
              <w:t xml:space="preserve">1 </w:t>
            </w:r>
            <w:r w:rsidRPr="003C0F16">
              <w:rPr>
                <w:rFonts w:ascii="Tahoma" w:eastAsia="宋体" w:hAnsi="Tahoma" w:cs="Tahoma"/>
                <w:kern w:val="0"/>
                <w:sz w:val="28"/>
                <w:szCs w:val="28"/>
              </w:rPr>
              <w:t>日至</w:t>
            </w:r>
            <w:r w:rsidRPr="003C0F16">
              <w:rPr>
                <w:rFonts w:ascii="Tahoma" w:eastAsia="宋体" w:hAnsi="Tahoma" w:cs="Tahoma"/>
                <w:kern w:val="0"/>
                <w:sz w:val="28"/>
                <w:szCs w:val="28"/>
              </w:rPr>
              <w:t>9</w:t>
            </w:r>
            <w:r w:rsidRPr="003C0F16">
              <w:rPr>
                <w:rFonts w:ascii="Tahoma" w:eastAsia="宋体" w:hAnsi="Tahoma" w:cs="Tahoma"/>
                <w:kern w:val="0"/>
                <w:sz w:val="28"/>
                <w:szCs w:val="28"/>
              </w:rPr>
              <w:t>月</w:t>
            </w:r>
            <w:r w:rsidRPr="003C0F16">
              <w:rPr>
                <w:rFonts w:ascii="Tahoma" w:eastAsia="宋体" w:hAnsi="Tahoma" w:cs="Tahoma"/>
                <w:kern w:val="0"/>
                <w:sz w:val="28"/>
                <w:szCs w:val="28"/>
              </w:rPr>
              <w:t>1</w:t>
            </w:r>
            <w:r w:rsidRPr="003C0F16">
              <w:rPr>
                <w:rFonts w:ascii="Tahoma" w:eastAsia="宋体" w:hAnsi="Tahoma" w:cs="Tahoma"/>
                <w:kern w:val="0"/>
                <w:sz w:val="28"/>
                <w:szCs w:val="28"/>
              </w:rPr>
              <w:t>日和</w:t>
            </w:r>
            <w:r w:rsidRPr="003C0F16">
              <w:rPr>
                <w:rFonts w:ascii="Tahoma" w:eastAsia="宋体" w:hAnsi="Tahoma" w:cs="Tahoma"/>
                <w:kern w:val="0"/>
                <w:sz w:val="28"/>
                <w:szCs w:val="28"/>
              </w:rPr>
              <w:t>1</w:t>
            </w:r>
            <w:r w:rsidRPr="003C0F16">
              <w:rPr>
                <w:rFonts w:ascii="Tahoma" w:eastAsia="宋体" w:hAnsi="Tahoma" w:cs="Tahoma"/>
                <w:kern w:val="0"/>
                <w:sz w:val="28"/>
                <w:szCs w:val="28"/>
              </w:rPr>
              <w:t>月</w:t>
            </w:r>
            <w:r w:rsidRPr="003C0F16">
              <w:rPr>
                <w:rFonts w:ascii="Tahoma" w:eastAsia="宋体" w:hAnsi="Tahoma" w:cs="Tahoma"/>
                <w:kern w:val="0"/>
                <w:sz w:val="28"/>
                <w:szCs w:val="28"/>
              </w:rPr>
              <w:t xml:space="preserve">1 </w:t>
            </w:r>
            <w:r w:rsidRPr="003C0F16">
              <w:rPr>
                <w:rFonts w:ascii="Tahoma" w:eastAsia="宋体" w:hAnsi="Tahoma" w:cs="Tahoma"/>
                <w:kern w:val="0"/>
                <w:sz w:val="28"/>
                <w:szCs w:val="28"/>
              </w:rPr>
              <w:t>日至</w:t>
            </w:r>
            <w:r w:rsidRPr="003C0F16">
              <w:rPr>
                <w:rFonts w:ascii="Tahoma" w:eastAsia="宋体" w:hAnsi="Tahoma" w:cs="Tahoma"/>
                <w:kern w:val="0"/>
                <w:sz w:val="28"/>
                <w:szCs w:val="28"/>
              </w:rPr>
              <w:t>3</w:t>
            </w:r>
            <w:r w:rsidRPr="003C0F16">
              <w:rPr>
                <w:rFonts w:ascii="Tahoma" w:eastAsia="宋体" w:hAnsi="Tahoma" w:cs="Tahoma"/>
                <w:kern w:val="0"/>
                <w:sz w:val="28"/>
                <w:szCs w:val="28"/>
              </w:rPr>
              <w:t>日。</w:t>
            </w:r>
            <w:r w:rsidRPr="003C0F16">
              <w:rPr>
                <w:rFonts w:ascii="Tahoma" w:eastAsia="宋体" w:hAnsi="Tahoma" w:cs="Tahoma"/>
                <w:kern w:val="0"/>
                <w:sz w:val="28"/>
                <w:szCs w:val="28"/>
              </w:rPr>
              <w:br/>
            </w:r>
            <w:r w:rsidRPr="003C0F16">
              <w:rPr>
                <w:rFonts w:ascii="Tahoma" w:eastAsia="宋体" w:hAnsi="Tahoma" w:cs="Tahoma"/>
                <w:kern w:val="0"/>
                <w:sz w:val="28"/>
                <w:szCs w:val="28"/>
              </w:rPr>
              <w:t>第九条</w:t>
            </w:r>
            <w:r w:rsidRPr="003C0F16">
              <w:rPr>
                <w:rFonts w:ascii="Tahoma" w:eastAsia="宋体" w:hAnsi="Tahoma" w:cs="Tahoma"/>
                <w:kern w:val="0"/>
                <w:sz w:val="28"/>
                <w:szCs w:val="28"/>
              </w:rPr>
              <w:t>  </w:t>
            </w:r>
            <w:r w:rsidRPr="003C0F16">
              <w:rPr>
                <w:rFonts w:ascii="Tahoma" w:eastAsia="宋体" w:hAnsi="Tahoma" w:cs="Tahoma"/>
                <w:kern w:val="0"/>
                <w:sz w:val="28"/>
                <w:szCs w:val="28"/>
              </w:rPr>
              <w:t>学生应按培养方案进行选课。选课时要充分考虑课程的重要性和顺序，应按学位课优先、选修课次之，以及先行课优先、后续课在后的原则选课。</w:t>
            </w:r>
            <w:r w:rsidRPr="003C0F16">
              <w:rPr>
                <w:rFonts w:ascii="Tahoma" w:eastAsia="宋体" w:hAnsi="Tahoma" w:cs="Tahoma"/>
                <w:kern w:val="0"/>
                <w:sz w:val="28"/>
                <w:szCs w:val="28"/>
              </w:rPr>
              <w:br/>
            </w:r>
            <w:r w:rsidRPr="003C0F16">
              <w:rPr>
                <w:rFonts w:ascii="Tahoma" w:eastAsia="宋体" w:hAnsi="Tahoma" w:cs="Tahoma"/>
                <w:kern w:val="0"/>
                <w:sz w:val="28"/>
                <w:szCs w:val="28"/>
              </w:rPr>
              <w:t>第十条</w:t>
            </w:r>
            <w:r w:rsidRPr="003C0F16">
              <w:rPr>
                <w:rFonts w:ascii="Tahoma" w:eastAsia="宋体" w:hAnsi="Tahoma" w:cs="Tahoma"/>
                <w:kern w:val="0"/>
                <w:sz w:val="28"/>
                <w:szCs w:val="28"/>
              </w:rPr>
              <w:t>  </w:t>
            </w:r>
            <w:r w:rsidRPr="003C0F16">
              <w:rPr>
                <w:rFonts w:ascii="Tahoma" w:eastAsia="宋体" w:hAnsi="Tahoma" w:cs="Tahoma"/>
                <w:kern w:val="0"/>
                <w:sz w:val="28"/>
                <w:szCs w:val="28"/>
              </w:rPr>
              <w:t>学校对研究生基础课和外语实行同年级同时开课，学生可以选择自己喜欢的教师听课。对于由多名教师授课，但课时相同、内容相同的</w:t>
            </w:r>
            <w:proofErr w:type="gramStart"/>
            <w:r w:rsidRPr="003C0F16">
              <w:rPr>
                <w:rFonts w:ascii="Tahoma" w:eastAsia="宋体" w:hAnsi="Tahoma" w:cs="Tahoma"/>
                <w:kern w:val="0"/>
                <w:sz w:val="28"/>
                <w:szCs w:val="28"/>
              </w:rPr>
              <w:t>的</w:t>
            </w:r>
            <w:proofErr w:type="gramEnd"/>
            <w:r w:rsidRPr="003C0F16">
              <w:rPr>
                <w:rFonts w:ascii="Tahoma" w:eastAsia="宋体" w:hAnsi="Tahoma" w:cs="Tahoma"/>
                <w:kern w:val="0"/>
                <w:sz w:val="28"/>
                <w:szCs w:val="28"/>
              </w:rPr>
              <w:t>课程，学校实行</w:t>
            </w:r>
            <w:r w:rsidRPr="003C0F16">
              <w:rPr>
                <w:rFonts w:ascii="Tahoma" w:eastAsia="宋体" w:hAnsi="Tahoma" w:cs="Tahoma"/>
                <w:kern w:val="0"/>
                <w:sz w:val="28"/>
                <w:szCs w:val="28"/>
              </w:rPr>
              <w:t>“</w:t>
            </w:r>
            <w:r w:rsidRPr="003C0F16">
              <w:rPr>
                <w:rFonts w:ascii="Tahoma" w:eastAsia="宋体" w:hAnsi="Tahoma" w:cs="Tahoma"/>
                <w:kern w:val="0"/>
                <w:sz w:val="28"/>
                <w:szCs w:val="28"/>
              </w:rPr>
              <w:t>四统一</w:t>
            </w:r>
            <w:r w:rsidRPr="003C0F16">
              <w:rPr>
                <w:rFonts w:ascii="Tahoma" w:eastAsia="宋体" w:hAnsi="Tahoma" w:cs="Tahoma"/>
                <w:kern w:val="0"/>
                <w:sz w:val="28"/>
                <w:szCs w:val="28"/>
              </w:rPr>
              <w:t>”</w:t>
            </w:r>
            <w:r w:rsidRPr="003C0F16">
              <w:rPr>
                <w:rFonts w:ascii="Tahoma" w:eastAsia="宋体" w:hAnsi="Tahoma" w:cs="Tahoma"/>
                <w:kern w:val="0"/>
                <w:sz w:val="28"/>
                <w:szCs w:val="28"/>
              </w:rPr>
              <w:t>，即统一大纲、统一要求、统一考试、统一阅卷。</w:t>
            </w:r>
            <w:r w:rsidRPr="003C0F16">
              <w:rPr>
                <w:rFonts w:ascii="Tahoma" w:eastAsia="宋体" w:hAnsi="Tahoma" w:cs="Tahoma"/>
                <w:kern w:val="0"/>
                <w:sz w:val="28"/>
                <w:szCs w:val="28"/>
              </w:rPr>
              <w:br/>
            </w:r>
            <w:r w:rsidRPr="003C0F16">
              <w:rPr>
                <w:rFonts w:ascii="Tahoma" w:eastAsia="宋体" w:hAnsi="Tahoma" w:cs="Tahoma"/>
                <w:kern w:val="0"/>
                <w:sz w:val="28"/>
                <w:szCs w:val="28"/>
              </w:rPr>
              <w:t>第十一条</w:t>
            </w:r>
            <w:r w:rsidRPr="003C0F16">
              <w:rPr>
                <w:rFonts w:ascii="Tahoma" w:eastAsia="宋体" w:hAnsi="Tahoma" w:cs="Tahoma"/>
                <w:kern w:val="0"/>
                <w:sz w:val="28"/>
                <w:szCs w:val="28"/>
              </w:rPr>
              <w:t>  </w:t>
            </w:r>
            <w:r w:rsidRPr="003C0F16">
              <w:rPr>
                <w:rFonts w:ascii="Tahoma" w:eastAsia="宋体" w:hAnsi="Tahoma" w:cs="Tahoma"/>
                <w:kern w:val="0"/>
                <w:sz w:val="28"/>
                <w:szCs w:val="28"/>
              </w:rPr>
              <w:t>学生应随堂听课，无故不上课者按旷课处理。对于各科考试成绩均在</w:t>
            </w:r>
            <w:r w:rsidRPr="003C0F16">
              <w:rPr>
                <w:rFonts w:ascii="Tahoma" w:eastAsia="宋体" w:hAnsi="Tahoma" w:cs="Tahoma"/>
                <w:kern w:val="0"/>
                <w:sz w:val="28"/>
                <w:szCs w:val="28"/>
              </w:rPr>
              <w:t>80</w:t>
            </w:r>
            <w:r w:rsidRPr="003C0F16">
              <w:rPr>
                <w:rFonts w:ascii="Tahoma" w:eastAsia="宋体" w:hAnsi="Tahoma" w:cs="Tahoma"/>
                <w:kern w:val="0"/>
                <w:sz w:val="28"/>
                <w:szCs w:val="28"/>
              </w:rPr>
              <w:t>分以上学习成绩优秀的学生，经本人申请，指导教师及任课教师同意，学生所在院审查，研究生部批准，可以自修部分课程，免于随堂听课；学生选修的课程有部分内容与其他课程上课时间冲突时，可申请自修其中</w:t>
            </w:r>
            <w:r w:rsidRPr="003C0F16">
              <w:rPr>
                <w:rFonts w:ascii="Tahoma" w:eastAsia="宋体" w:hAnsi="Tahoma" w:cs="Tahoma"/>
                <w:kern w:val="0"/>
                <w:sz w:val="28"/>
                <w:szCs w:val="28"/>
              </w:rPr>
              <w:t>1</w:t>
            </w:r>
            <w:r w:rsidRPr="003C0F16">
              <w:rPr>
                <w:rFonts w:ascii="Tahoma" w:eastAsia="宋体" w:hAnsi="Tahoma" w:cs="Tahoma"/>
                <w:kern w:val="0"/>
                <w:sz w:val="28"/>
                <w:szCs w:val="28"/>
              </w:rPr>
              <w:t>门课程的冲突部分，但必须完成规定的作业，参加实验、测试、考试，并办理相应手续。政治理论课以及实验与实践教学环节均不能申请免听。学生旷课按《沈阳农业大学学生违</w:t>
            </w:r>
            <w:r w:rsidRPr="003C0F16">
              <w:rPr>
                <w:rFonts w:ascii="Tahoma" w:eastAsia="宋体" w:hAnsi="Tahoma" w:cs="Tahoma"/>
                <w:kern w:val="0"/>
                <w:sz w:val="28"/>
                <w:szCs w:val="28"/>
              </w:rPr>
              <w:lastRenderedPageBreak/>
              <w:t>纪处理细则》执行。</w:t>
            </w:r>
            <w:r w:rsidRPr="003C0F16">
              <w:rPr>
                <w:rFonts w:ascii="Tahoma" w:eastAsia="宋体" w:hAnsi="Tahoma" w:cs="Tahoma"/>
                <w:kern w:val="0"/>
                <w:sz w:val="28"/>
                <w:szCs w:val="28"/>
              </w:rPr>
              <w:br/>
            </w:r>
            <w:r w:rsidRPr="003C0F16">
              <w:rPr>
                <w:rFonts w:ascii="Tahoma" w:eastAsia="宋体" w:hAnsi="Tahoma" w:cs="Tahoma"/>
                <w:kern w:val="0"/>
                <w:sz w:val="28"/>
                <w:szCs w:val="28"/>
              </w:rPr>
              <w:t>第十二条</w:t>
            </w:r>
            <w:r w:rsidRPr="003C0F16">
              <w:rPr>
                <w:rFonts w:ascii="Tahoma" w:eastAsia="宋体" w:hAnsi="Tahoma" w:cs="Tahoma"/>
                <w:kern w:val="0"/>
                <w:sz w:val="28"/>
                <w:szCs w:val="28"/>
              </w:rPr>
              <w:t>  </w:t>
            </w:r>
            <w:r w:rsidRPr="003C0F16">
              <w:rPr>
                <w:rFonts w:ascii="Tahoma" w:eastAsia="宋体" w:hAnsi="Tahoma" w:cs="Tahoma"/>
                <w:kern w:val="0"/>
                <w:sz w:val="28"/>
                <w:szCs w:val="28"/>
              </w:rPr>
              <w:t>学校按如下方法计算学分，即：课堂教学与实验教学以每门课程的教学时数为标准计算学分，一般课程每</w:t>
            </w:r>
            <w:r w:rsidRPr="003C0F16">
              <w:rPr>
                <w:rFonts w:ascii="Tahoma" w:eastAsia="宋体" w:hAnsi="Tahoma" w:cs="Tahoma"/>
                <w:kern w:val="0"/>
                <w:sz w:val="28"/>
                <w:szCs w:val="28"/>
              </w:rPr>
              <w:t>18</w:t>
            </w:r>
            <w:r w:rsidRPr="003C0F16">
              <w:rPr>
                <w:rFonts w:ascii="Tahoma" w:eastAsia="宋体" w:hAnsi="Tahoma" w:cs="Tahoma"/>
                <w:kern w:val="0"/>
                <w:sz w:val="28"/>
                <w:szCs w:val="28"/>
              </w:rPr>
              <w:t>学时计</w:t>
            </w:r>
            <w:r w:rsidRPr="003C0F16">
              <w:rPr>
                <w:rFonts w:ascii="Tahoma" w:eastAsia="宋体" w:hAnsi="Tahoma" w:cs="Tahoma"/>
                <w:kern w:val="0"/>
                <w:sz w:val="28"/>
                <w:szCs w:val="28"/>
              </w:rPr>
              <w:t>1</w:t>
            </w:r>
            <w:r w:rsidRPr="003C0F16">
              <w:rPr>
                <w:rFonts w:ascii="Tahoma" w:eastAsia="宋体" w:hAnsi="Tahoma" w:cs="Tahoma"/>
                <w:kern w:val="0"/>
                <w:sz w:val="28"/>
                <w:szCs w:val="28"/>
              </w:rPr>
              <w:t>学分。集中教学实习、课程设计等实践教学环节，一般</w:t>
            </w:r>
            <w:proofErr w:type="gramStart"/>
            <w:r w:rsidRPr="003C0F16">
              <w:rPr>
                <w:rFonts w:ascii="Tahoma" w:eastAsia="宋体" w:hAnsi="Tahoma" w:cs="Tahoma"/>
                <w:kern w:val="0"/>
                <w:sz w:val="28"/>
                <w:szCs w:val="28"/>
              </w:rPr>
              <w:t>每周计</w:t>
            </w:r>
            <w:proofErr w:type="gramEnd"/>
            <w:r w:rsidRPr="003C0F16">
              <w:rPr>
                <w:rFonts w:ascii="Tahoma" w:eastAsia="宋体" w:hAnsi="Tahoma" w:cs="Tahoma"/>
                <w:kern w:val="0"/>
                <w:sz w:val="28"/>
                <w:szCs w:val="28"/>
              </w:rPr>
              <w:t>1</w:t>
            </w:r>
            <w:r w:rsidRPr="003C0F16">
              <w:rPr>
                <w:rFonts w:ascii="Tahoma" w:eastAsia="宋体" w:hAnsi="Tahoma" w:cs="Tahoma"/>
                <w:kern w:val="0"/>
                <w:sz w:val="28"/>
                <w:szCs w:val="28"/>
              </w:rPr>
              <w:t>学分；分散教学实习、课程设计等实践教学环节，一般满</w:t>
            </w:r>
            <w:r w:rsidRPr="003C0F16">
              <w:rPr>
                <w:rFonts w:ascii="Tahoma" w:eastAsia="宋体" w:hAnsi="Tahoma" w:cs="Tahoma"/>
                <w:kern w:val="0"/>
                <w:sz w:val="28"/>
                <w:szCs w:val="28"/>
              </w:rPr>
              <w:t>30</w:t>
            </w:r>
            <w:r w:rsidRPr="003C0F16">
              <w:rPr>
                <w:rFonts w:ascii="Tahoma" w:eastAsia="宋体" w:hAnsi="Tahoma" w:cs="Tahoma"/>
                <w:kern w:val="0"/>
                <w:sz w:val="28"/>
                <w:szCs w:val="28"/>
              </w:rPr>
              <w:t>学时计</w:t>
            </w:r>
            <w:r w:rsidRPr="003C0F16">
              <w:rPr>
                <w:rFonts w:ascii="Tahoma" w:eastAsia="宋体" w:hAnsi="Tahoma" w:cs="Tahoma"/>
                <w:kern w:val="0"/>
                <w:sz w:val="28"/>
                <w:szCs w:val="28"/>
              </w:rPr>
              <w:t>1</w:t>
            </w:r>
            <w:r w:rsidRPr="003C0F16">
              <w:rPr>
                <w:rFonts w:ascii="Tahoma" w:eastAsia="宋体" w:hAnsi="Tahoma" w:cs="Tahoma"/>
                <w:kern w:val="0"/>
                <w:sz w:val="28"/>
                <w:szCs w:val="28"/>
              </w:rPr>
              <w:t>学分；每篇毕业论文计</w:t>
            </w:r>
            <w:r w:rsidRPr="003C0F16">
              <w:rPr>
                <w:rFonts w:ascii="Tahoma" w:eastAsia="宋体" w:hAnsi="Tahoma" w:cs="Tahoma"/>
                <w:kern w:val="0"/>
                <w:sz w:val="28"/>
                <w:szCs w:val="28"/>
              </w:rPr>
              <w:t>2</w:t>
            </w:r>
            <w:r w:rsidRPr="003C0F16">
              <w:rPr>
                <w:rFonts w:ascii="Tahoma" w:eastAsia="宋体" w:hAnsi="Tahoma" w:cs="Tahoma"/>
                <w:kern w:val="0"/>
                <w:sz w:val="28"/>
                <w:szCs w:val="28"/>
              </w:rPr>
              <w:t>学分。</w:t>
            </w:r>
            <w:r w:rsidRPr="003C0F16">
              <w:rPr>
                <w:rFonts w:ascii="Tahoma" w:eastAsia="宋体" w:hAnsi="Tahoma" w:cs="Tahoma"/>
                <w:kern w:val="0"/>
                <w:sz w:val="28"/>
                <w:szCs w:val="28"/>
              </w:rPr>
              <w:br/>
            </w:r>
            <w:r w:rsidRPr="003C0F16">
              <w:rPr>
                <w:rFonts w:ascii="Tahoma" w:eastAsia="宋体" w:hAnsi="Tahoma" w:cs="Tahoma"/>
                <w:kern w:val="0"/>
                <w:sz w:val="28"/>
                <w:szCs w:val="28"/>
              </w:rPr>
              <w:t>第十三条</w:t>
            </w:r>
            <w:r w:rsidRPr="003C0F16">
              <w:rPr>
                <w:rFonts w:ascii="Tahoma" w:eastAsia="宋体" w:hAnsi="Tahoma" w:cs="Tahoma"/>
                <w:kern w:val="0"/>
                <w:sz w:val="28"/>
                <w:szCs w:val="28"/>
              </w:rPr>
              <w:t>  </w:t>
            </w:r>
            <w:r w:rsidRPr="003C0F16">
              <w:rPr>
                <w:rFonts w:ascii="Tahoma" w:eastAsia="宋体" w:hAnsi="Tahoma" w:cs="Tahoma"/>
                <w:kern w:val="0"/>
                <w:sz w:val="28"/>
                <w:szCs w:val="28"/>
              </w:rPr>
              <w:t>学校设立科技创新学分。在学期间，参加导师主持的与自己学位论文有关的科研课题获得国家级奖励者计</w:t>
            </w:r>
            <w:r w:rsidRPr="003C0F16">
              <w:rPr>
                <w:rFonts w:ascii="Tahoma" w:eastAsia="宋体" w:hAnsi="Tahoma" w:cs="Tahoma"/>
                <w:kern w:val="0"/>
                <w:sz w:val="28"/>
                <w:szCs w:val="28"/>
              </w:rPr>
              <w:t>2</w:t>
            </w:r>
            <w:r w:rsidRPr="003C0F16">
              <w:rPr>
                <w:rFonts w:ascii="Tahoma" w:eastAsia="宋体" w:hAnsi="Tahoma" w:cs="Tahoma"/>
                <w:kern w:val="0"/>
                <w:sz w:val="28"/>
                <w:szCs w:val="28"/>
              </w:rPr>
              <w:t>～</w:t>
            </w:r>
            <w:r w:rsidRPr="003C0F16">
              <w:rPr>
                <w:rFonts w:ascii="Tahoma" w:eastAsia="宋体" w:hAnsi="Tahoma" w:cs="Tahoma"/>
                <w:kern w:val="0"/>
                <w:sz w:val="28"/>
                <w:szCs w:val="28"/>
              </w:rPr>
              <w:t>5</w:t>
            </w:r>
            <w:r w:rsidRPr="003C0F16">
              <w:rPr>
                <w:rFonts w:ascii="Tahoma" w:eastAsia="宋体" w:hAnsi="Tahoma" w:cs="Tahoma"/>
                <w:kern w:val="0"/>
                <w:sz w:val="28"/>
                <w:szCs w:val="28"/>
              </w:rPr>
              <w:t>学分，获省（部）级一、二等奖者计</w:t>
            </w:r>
            <w:r w:rsidRPr="003C0F16">
              <w:rPr>
                <w:rFonts w:ascii="Tahoma" w:eastAsia="宋体" w:hAnsi="Tahoma" w:cs="Tahoma"/>
                <w:kern w:val="0"/>
                <w:sz w:val="28"/>
                <w:szCs w:val="28"/>
              </w:rPr>
              <w:t>2</w:t>
            </w:r>
            <w:r w:rsidRPr="003C0F16">
              <w:rPr>
                <w:rFonts w:ascii="Tahoma" w:eastAsia="宋体" w:hAnsi="Tahoma" w:cs="Tahoma"/>
                <w:kern w:val="0"/>
                <w:sz w:val="28"/>
                <w:szCs w:val="28"/>
              </w:rPr>
              <w:t>～</w:t>
            </w:r>
            <w:r w:rsidRPr="003C0F16">
              <w:rPr>
                <w:rFonts w:ascii="Tahoma" w:eastAsia="宋体" w:hAnsi="Tahoma" w:cs="Tahoma"/>
                <w:kern w:val="0"/>
                <w:sz w:val="28"/>
                <w:szCs w:val="28"/>
              </w:rPr>
              <w:t>3</w:t>
            </w:r>
            <w:r w:rsidRPr="003C0F16">
              <w:rPr>
                <w:rFonts w:ascii="Tahoma" w:eastAsia="宋体" w:hAnsi="Tahoma" w:cs="Tahoma"/>
                <w:kern w:val="0"/>
                <w:sz w:val="28"/>
                <w:szCs w:val="28"/>
              </w:rPr>
              <w:t>学分，获三等奖者计</w:t>
            </w:r>
            <w:r w:rsidRPr="003C0F16">
              <w:rPr>
                <w:rFonts w:ascii="Tahoma" w:eastAsia="宋体" w:hAnsi="Tahoma" w:cs="Tahoma"/>
                <w:kern w:val="0"/>
                <w:sz w:val="28"/>
                <w:szCs w:val="28"/>
              </w:rPr>
              <w:t>1</w:t>
            </w:r>
            <w:r w:rsidRPr="003C0F16">
              <w:rPr>
                <w:rFonts w:ascii="Tahoma" w:eastAsia="宋体" w:hAnsi="Tahoma" w:cs="Tahoma"/>
                <w:kern w:val="0"/>
                <w:sz w:val="28"/>
                <w:szCs w:val="28"/>
              </w:rPr>
              <w:t>～</w:t>
            </w:r>
            <w:r w:rsidRPr="003C0F16">
              <w:rPr>
                <w:rFonts w:ascii="Tahoma" w:eastAsia="宋体" w:hAnsi="Tahoma" w:cs="Tahoma"/>
                <w:kern w:val="0"/>
                <w:sz w:val="28"/>
                <w:szCs w:val="28"/>
              </w:rPr>
              <w:t>2</w:t>
            </w:r>
            <w:r w:rsidRPr="003C0F16">
              <w:rPr>
                <w:rFonts w:ascii="Tahoma" w:eastAsia="宋体" w:hAnsi="Tahoma" w:cs="Tahoma"/>
                <w:kern w:val="0"/>
                <w:sz w:val="28"/>
                <w:szCs w:val="28"/>
              </w:rPr>
              <w:t>学分，同一奖项多次获奖者，按最高级别计学分，不重复计学分。发表</w:t>
            </w:r>
            <w:r w:rsidRPr="003C0F16">
              <w:rPr>
                <w:rFonts w:ascii="Tahoma" w:eastAsia="宋体" w:hAnsi="Tahoma" w:cs="Tahoma"/>
                <w:kern w:val="0"/>
                <w:sz w:val="28"/>
                <w:szCs w:val="28"/>
              </w:rPr>
              <w:t>SCI</w:t>
            </w:r>
            <w:r w:rsidRPr="003C0F16">
              <w:rPr>
                <w:rFonts w:ascii="Tahoma" w:eastAsia="宋体" w:hAnsi="Tahoma" w:cs="Tahoma"/>
                <w:kern w:val="0"/>
                <w:sz w:val="28"/>
                <w:szCs w:val="28"/>
              </w:rPr>
              <w:t>和</w:t>
            </w:r>
            <w:r w:rsidRPr="003C0F16">
              <w:rPr>
                <w:rFonts w:ascii="Tahoma" w:eastAsia="宋体" w:hAnsi="Tahoma" w:cs="Tahoma"/>
                <w:kern w:val="0"/>
                <w:sz w:val="28"/>
                <w:szCs w:val="28"/>
              </w:rPr>
              <w:t>EI</w:t>
            </w:r>
            <w:r w:rsidRPr="003C0F16">
              <w:rPr>
                <w:rFonts w:ascii="Tahoma" w:eastAsia="宋体" w:hAnsi="Tahoma" w:cs="Tahoma"/>
                <w:kern w:val="0"/>
                <w:sz w:val="28"/>
                <w:szCs w:val="28"/>
              </w:rPr>
              <w:t>收录的文章，每篇计</w:t>
            </w:r>
            <w:r w:rsidRPr="003C0F16">
              <w:rPr>
                <w:rFonts w:ascii="Tahoma" w:eastAsia="宋体" w:hAnsi="Tahoma" w:cs="Tahoma"/>
                <w:kern w:val="0"/>
                <w:sz w:val="28"/>
                <w:szCs w:val="28"/>
              </w:rPr>
              <w:t>2</w:t>
            </w:r>
            <w:r w:rsidRPr="003C0F16">
              <w:rPr>
                <w:rFonts w:ascii="Tahoma" w:eastAsia="宋体" w:hAnsi="Tahoma" w:cs="Tahoma"/>
                <w:kern w:val="0"/>
                <w:sz w:val="28"/>
                <w:szCs w:val="28"/>
              </w:rPr>
              <w:t>～</w:t>
            </w:r>
            <w:r w:rsidRPr="003C0F16">
              <w:rPr>
                <w:rFonts w:ascii="Tahoma" w:eastAsia="宋体" w:hAnsi="Tahoma" w:cs="Tahoma"/>
                <w:kern w:val="0"/>
                <w:sz w:val="28"/>
                <w:szCs w:val="28"/>
              </w:rPr>
              <w:t>3</w:t>
            </w:r>
            <w:r w:rsidRPr="003C0F16">
              <w:rPr>
                <w:rFonts w:ascii="Tahoma" w:eastAsia="宋体" w:hAnsi="Tahoma" w:cs="Tahoma"/>
                <w:kern w:val="0"/>
                <w:sz w:val="28"/>
                <w:szCs w:val="28"/>
              </w:rPr>
              <w:t>学分。</w:t>
            </w:r>
            <w:r w:rsidRPr="003C0F16">
              <w:rPr>
                <w:rFonts w:ascii="Tahoma" w:eastAsia="宋体" w:hAnsi="Tahoma" w:cs="Tahoma"/>
                <w:kern w:val="0"/>
                <w:sz w:val="28"/>
                <w:szCs w:val="28"/>
              </w:rPr>
              <w:br/>
            </w:r>
            <w:r w:rsidRPr="003C0F16">
              <w:rPr>
                <w:rFonts w:ascii="Tahoma" w:eastAsia="宋体" w:hAnsi="Tahoma" w:cs="Tahoma"/>
                <w:kern w:val="0"/>
                <w:sz w:val="28"/>
                <w:szCs w:val="28"/>
              </w:rPr>
              <w:t>第十四条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研究生必须在基本修业年限内修满学分，凡在基本修业年限内有特殊情况经学校批准延长修业年限者，可将批准年限作为修满学分年限。研究生一学期不得出现</w:t>
            </w:r>
            <w:r w:rsidRPr="003C0F16">
              <w:rPr>
                <w:rFonts w:ascii="Tahoma" w:eastAsia="宋体" w:hAnsi="Tahoma" w:cs="Tahoma"/>
                <w:kern w:val="0"/>
                <w:sz w:val="28"/>
                <w:szCs w:val="28"/>
              </w:rPr>
              <w:t>2</w:t>
            </w:r>
            <w:r w:rsidRPr="003C0F16">
              <w:rPr>
                <w:rFonts w:ascii="Tahoma" w:eastAsia="宋体" w:hAnsi="Tahoma" w:cs="Tahoma"/>
                <w:kern w:val="0"/>
                <w:sz w:val="28"/>
                <w:szCs w:val="28"/>
              </w:rPr>
              <w:t>门讲授的学位课程未取得学分，或</w:t>
            </w:r>
            <w:r w:rsidRPr="003C0F16">
              <w:rPr>
                <w:rFonts w:ascii="Tahoma" w:eastAsia="宋体" w:hAnsi="Tahoma" w:cs="Tahoma"/>
                <w:kern w:val="0"/>
                <w:sz w:val="28"/>
                <w:szCs w:val="28"/>
              </w:rPr>
              <w:t>1</w:t>
            </w:r>
            <w:r w:rsidRPr="003C0F16">
              <w:rPr>
                <w:rFonts w:ascii="Tahoma" w:eastAsia="宋体" w:hAnsi="Tahoma" w:cs="Tahoma"/>
                <w:kern w:val="0"/>
                <w:sz w:val="28"/>
                <w:szCs w:val="28"/>
              </w:rPr>
              <w:t>门讲授的学位课程经补考后仍未取得学分。如未能满足上述要求，作退学处理。</w:t>
            </w:r>
          </w:p>
          <w:p w:rsidR="003C0F16" w:rsidRPr="003C0F16" w:rsidRDefault="003C0F16" w:rsidP="003C0F16">
            <w:pPr>
              <w:widowControl/>
              <w:jc w:val="center"/>
              <w:rPr>
                <w:rFonts w:ascii="Tahoma" w:eastAsia="宋体" w:hAnsi="Tahoma" w:cs="Tahoma"/>
                <w:kern w:val="0"/>
                <w:sz w:val="28"/>
                <w:szCs w:val="28"/>
              </w:rPr>
            </w:pPr>
            <w:r w:rsidRPr="003C0F16">
              <w:rPr>
                <w:rFonts w:ascii="Tahoma" w:eastAsia="宋体" w:hAnsi="Tahoma" w:cs="Tahoma"/>
                <w:kern w:val="0"/>
                <w:sz w:val="28"/>
                <w:szCs w:val="28"/>
              </w:rPr>
              <w:t>第四章</w:t>
            </w:r>
            <w:r w:rsidRPr="003C0F16">
              <w:rPr>
                <w:rFonts w:ascii="Tahoma" w:eastAsia="宋体" w:hAnsi="Tahoma" w:cs="Tahoma"/>
                <w:kern w:val="0"/>
                <w:sz w:val="28"/>
                <w:szCs w:val="28"/>
              </w:rPr>
              <w:t>  </w:t>
            </w:r>
            <w:r w:rsidRPr="003C0F16">
              <w:rPr>
                <w:rFonts w:ascii="Tahoma" w:eastAsia="宋体" w:hAnsi="Tahoma" w:cs="Tahoma"/>
                <w:kern w:val="0"/>
                <w:sz w:val="28"/>
                <w:szCs w:val="28"/>
              </w:rPr>
              <w:t>成绩考核与记载</w:t>
            </w:r>
          </w:p>
          <w:p w:rsidR="003C0F16" w:rsidRPr="003C0F16" w:rsidRDefault="003C0F16" w:rsidP="003C0F16">
            <w:pPr>
              <w:widowControl/>
              <w:jc w:val="left"/>
              <w:rPr>
                <w:rFonts w:ascii="Tahoma" w:eastAsia="宋体" w:hAnsi="Tahoma" w:cs="Tahoma"/>
                <w:kern w:val="0"/>
                <w:sz w:val="28"/>
                <w:szCs w:val="28"/>
              </w:rPr>
            </w:pPr>
            <w:r w:rsidRPr="003C0F16">
              <w:rPr>
                <w:rFonts w:ascii="Tahoma" w:eastAsia="宋体" w:hAnsi="Tahoma" w:cs="Tahoma"/>
                <w:kern w:val="0"/>
                <w:sz w:val="28"/>
                <w:szCs w:val="28"/>
              </w:rPr>
              <w:br/>
            </w:r>
            <w:r w:rsidRPr="003C0F16">
              <w:rPr>
                <w:rFonts w:ascii="Tahoma" w:eastAsia="宋体" w:hAnsi="Tahoma" w:cs="Tahoma"/>
                <w:kern w:val="0"/>
                <w:sz w:val="28"/>
                <w:szCs w:val="28"/>
              </w:rPr>
              <w:t>第十五条</w:t>
            </w:r>
            <w:r w:rsidRPr="003C0F16">
              <w:rPr>
                <w:rFonts w:ascii="Tahoma" w:eastAsia="宋体" w:hAnsi="Tahoma" w:cs="Tahoma"/>
                <w:kern w:val="0"/>
                <w:sz w:val="28"/>
                <w:szCs w:val="28"/>
              </w:rPr>
              <w:t>  </w:t>
            </w:r>
            <w:r w:rsidRPr="003C0F16">
              <w:rPr>
                <w:rFonts w:ascii="Tahoma" w:eastAsia="宋体" w:hAnsi="Tahoma" w:cs="Tahoma"/>
                <w:kern w:val="0"/>
                <w:sz w:val="28"/>
                <w:szCs w:val="28"/>
              </w:rPr>
              <w:t>所有课程及实践教学环节都必须进行考核。考核</w:t>
            </w:r>
            <w:proofErr w:type="gramStart"/>
            <w:r w:rsidRPr="003C0F16">
              <w:rPr>
                <w:rFonts w:ascii="Tahoma" w:eastAsia="宋体" w:hAnsi="Tahoma" w:cs="Tahoma"/>
                <w:kern w:val="0"/>
                <w:sz w:val="28"/>
                <w:szCs w:val="28"/>
              </w:rPr>
              <w:t>分考试</w:t>
            </w:r>
            <w:proofErr w:type="gramEnd"/>
            <w:r w:rsidRPr="003C0F16">
              <w:rPr>
                <w:rFonts w:ascii="Tahoma" w:eastAsia="宋体" w:hAnsi="Tahoma" w:cs="Tahoma"/>
                <w:kern w:val="0"/>
                <w:sz w:val="28"/>
                <w:szCs w:val="28"/>
              </w:rPr>
              <w:t>和考查两类。考试一般采用百分制，考查分为优秀、良好、中等、及格和不及格五级记分制。经考核，学生修读的课程成绩达到</w:t>
            </w:r>
            <w:r w:rsidRPr="003C0F16">
              <w:rPr>
                <w:rFonts w:ascii="Tahoma" w:eastAsia="宋体" w:hAnsi="Tahoma" w:cs="Tahoma"/>
                <w:kern w:val="0"/>
                <w:sz w:val="28"/>
                <w:szCs w:val="28"/>
              </w:rPr>
              <w:t>60</w:t>
            </w:r>
            <w:r w:rsidRPr="003C0F16">
              <w:rPr>
                <w:rFonts w:ascii="Tahoma" w:eastAsia="宋体" w:hAnsi="Tahoma" w:cs="Tahoma"/>
                <w:kern w:val="0"/>
                <w:sz w:val="28"/>
                <w:szCs w:val="28"/>
              </w:rPr>
              <w:t>分以上（含</w:t>
            </w:r>
            <w:r w:rsidRPr="003C0F16">
              <w:rPr>
                <w:rFonts w:ascii="Tahoma" w:eastAsia="宋体" w:hAnsi="Tahoma" w:cs="Tahoma"/>
                <w:kern w:val="0"/>
                <w:sz w:val="28"/>
                <w:szCs w:val="28"/>
              </w:rPr>
              <w:t>60</w:t>
            </w:r>
            <w:r w:rsidRPr="003C0F16">
              <w:rPr>
                <w:rFonts w:ascii="Tahoma" w:eastAsia="宋体" w:hAnsi="Tahoma" w:cs="Tahoma"/>
                <w:kern w:val="0"/>
                <w:sz w:val="28"/>
                <w:szCs w:val="28"/>
              </w:rPr>
              <w:t>分，按百分制计算），或及格以上（含及格，按五级记分制</w:t>
            </w:r>
            <w:r w:rsidRPr="003C0F16">
              <w:rPr>
                <w:rFonts w:ascii="Tahoma" w:eastAsia="宋体" w:hAnsi="Tahoma" w:cs="Tahoma"/>
                <w:kern w:val="0"/>
                <w:sz w:val="28"/>
                <w:szCs w:val="28"/>
              </w:rPr>
              <w:lastRenderedPageBreak/>
              <w:t>计算），即可取得该课程的学分。实验课的考核和论文评定，应对学业完成情况做出写实性的评语，并写出结论性意见。学生考核成绩</w:t>
            </w:r>
            <w:proofErr w:type="gramStart"/>
            <w:r w:rsidRPr="003C0F16">
              <w:rPr>
                <w:rFonts w:ascii="Tahoma" w:eastAsia="宋体" w:hAnsi="Tahoma" w:cs="Tahoma"/>
                <w:kern w:val="0"/>
                <w:sz w:val="28"/>
                <w:szCs w:val="28"/>
              </w:rPr>
              <w:t>及所得</w:t>
            </w:r>
            <w:proofErr w:type="gramEnd"/>
            <w:r w:rsidRPr="003C0F16">
              <w:rPr>
                <w:rFonts w:ascii="Tahoma" w:eastAsia="宋体" w:hAnsi="Tahoma" w:cs="Tahoma"/>
                <w:kern w:val="0"/>
                <w:sz w:val="28"/>
                <w:szCs w:val="28"/>
              </w:rPr>
              <w:t>学分均载入成绩单，归入该学生学籍档案。</w:t>
            </w:r>
            <w:r w:rsidRPr="003C0F16">
              <w:rPr>
                <w:rFonts w:ascii="Tahoma" w:eastAsia="宋体" w:hAnsi="Tahoma" w:cs="Tahoma"/>
                <w:kern w:val="0"/>
                <w:sz w:val="28"/>
                <w:szCs w:val="28"/>
              </w:rPr>
              <w:br/>
            </w:r>
            <w:r w:rsidRPr="003C0F16">
              <w:rPr>
                <w:rFonts w:ascii="Tahoma" w:eastAsia="宋体" w:hAnsi="Tahoma" w:cs="Tahoma"/>
                <w:kern w:val="0"/>
                <w:sz w:val="28"/>
                <w:szCs w:val="28"/>
              </w:rPr>
              <w:t>第十六条</w:t>
            </w:r>
            <w:r w:rsidRPr="003C0F16">
              <w:rPr>
                <w:rFonts w:ascii="Tahoma" w:eastAsia="宋体" w:hAnsi="Tahoma" w:cs="Tahoma"/>
                <w:kern w:val="0"/>
                <w:sz w:val="28"/>
                <w:szCs w:val="28"/>
              </w:rPr>
              <w:t>  </w:t>
            </w:r>
            <w:r w:rsidRPr="003C0F16">
              <w:rPr>
                <w:rFonts w:ascii="Tahoma" w:eastAsia="宋体" w:hAnsi="Tahoma" w:cs="Tahoma"/>
                <w:kern w:val="0"/>
                <w:sz w:val="28"/>
                <w:szCs w:val="28"/>
              </w:rPr>
              <w:t>学生缺课累计超过每门讲授课程教学时数三分之一者，不得参加该课程的考核。</w:t>
            </w:r>
            <w:proofErr w:type="gramStart"/>
            <w:r w:rsidRPr="003C0F16">
              <w:rPr>
                <w:rFonts w:ascii="Tahoma" w:eastAsia="宋体" w:hAnsi="Tahoma" w:cs="Tahoma"/>
                <w:kern w:val="0"/>
                <w:sz w:val="28"/>
                <w:szCs w:val="28"/>
              </w:rPr>
              <w:t>累计缺做实验</w:t>
            </w:r>
            <w:proofErr w:type="gramEnd"/>
            <w:r w:rsidRPr="003C0F16">
              <w:rPr>
                <w:rFonts w:ascii="Tahoma" w:eastAsia="宋体" w:hAnsi="Tahoma" w:cs="Tahoma"/>
                <w:kern w:val="0"/>
                <w:sz w:val="28"/>
                <w:szCs w:val="28"/>
              </w:rPr>
              <w:t>、实习课时数达五分之一者，不得参加该门课程的考核。如该课程为学位课程的必须重新修读。</w:t>
            </w:r>
            <w:r w:rsidRPr="003C0F16">
              <w:rPr>
                <w:rFonts w:ascii="Tahoma" w:eastAsia="宋体" w:hAnsi="Tahoma" w:cs="Tahoma"/>
                <w:kern w:val="0"/>
                <w:sz w:val="28"/>
                <w:szCs w:val="28"/>
              </w:rPr>
              <w:br/>
            </w:r>
            <w:r w:rsidRPr="003C0F16">
              <w:rPr>
                <w:rFonts w:ascii="Tahoma" w:eastAsia="宋体" w:hAnsi="Tahoma" w:cs="Tahoma"/>
                <w:kern w:val="0"/>
                <w:sz w:val="28"/>
                <w:szCs w:val="28"/>
              </w:rPr>
              <w:t>第十七条</w:t>
            </w:r>
            <w:r w:rsidRPr="003C0F16">
              <w:rPr>
                <w:rFonts w:ascii="Tahoma" w:eastAsia="宋体" w:hAnsi="Tahoma" w:cs="Tahoma"/>
                <w:kern w:val="0"/>
                <w:sz w:val="28"/>
                <w:szCs w:val="28"/>
              </w:rPr>
              <w:t>  </w:t>
            </w:r>
            <w:r w:rsidRPr="003C0F16">
              <w:rPr>
                <w:rFonts w:ascii="Tahoma" w:eastAsia="宋体" w:hAnsi="Tahoma" w:cs="Tahoma"/>
                <w:kern w:val="0"/>
                <w:sz w:val="28"/>
                <w:szCs w:val="28"/>
              </w:rPr>
              <w:t>对于分为多个学期讲授而每个学期进行考核的课程，每学期均按独立</w:t>
            </w:r>
            <w:r w:rsidRPr="003C0F16">
              <w:rPr>
                <w:rFonts w:ascii="Tahoma" w:eastAsia="宋体" w:hAnsi="Tahoma" w:cs="Tahoma"/>
                <w:kern w:val="0"/>
                <w:sz w:val="28"/>
                <w:szCs w:val="28"/>
              </w:rPr>
              <w:t>1</w:t>
            </w:r>
            <w:r w:rsidRPr="003C0F16">
              <w:rPr>
                <w:rFonts w:ascii="Tahoma" w:eastAsia="宋体" w:hAnsi="Tahoma" w:cs="Tahoma"/>
                <w:kern w:val="0"/>
                <w:sz w:val="28"/>
                <w:szCs w:val="28"/>
              </w:rPr>
              <w:t>门课程计算学分。</w:t>
            </w:r>
            <w:r w:rsidRPr="003C0F16">
              <w:rPr>
                <w:rFonts w:ascii="Tahoma" w:eastAsia="宋体" w:hAnsi="Tahoma" w:cs="Tahoma"/>
                <w:kern w:val="0"/>
                <w:sz w:val="28"/>
                <w:szCs w:val="28"/>
              </w:rPr>
              <w:br/>
            </w:r>
            <w:r w:rsidRPr="003C0F16">
              <w:rPr>
                <w:rFonts w:ascii="Tahoma" w:eastAsia="宋体" w:hAnsi="Tahoma" w:cs="Tahoma"/>
                <w:kern w:val="0"/>
                <w:sz w:val="28"/>
                <w:szCs w:val="28"/>
              </w:rPr>
              <w:t>第十八条</w:t>
            </w:r>
            <w:r w:rsidRPr="003C0F16">
              <w:rPr>
                <w:rFonts w:ascii="Tahoma" w:eastAsia="宋体" w:hAnsi="Tahoma" w:cs="Tahoma"/>
                <w:kern w:val="0"/>
                <w:sz w:val="28"/>
                <w:szCs w:val="28"/>
              </w:rPr>
              <w:t>  </w:t>
            </w:r>
            <w:r w:rsidRPr="003C0F16">
              <w:rPr>
                <w:rFonts w:ascii="Tahoma" w:eastAsia="宋体" w:hAnsi="Tahoma" w:cs="Tahoma"/>
                <w:kern w:val="0"/>
                <w:sz w:val="28"/>
                <w:szCs w:val="28"/>
              </w:rPr>
              <w:t>学生违反考核纪律或者作弊的，该课程考核成绩无效，按零分计。并视其违纪或作弊情节轻重，给予批评教育和相应的纪律处分。经教育表现较好，在毕业前对该课程可以给予补考或者重修机会。</w:t>
            </w:r>
            <w:r w:rsidRPr="003C0F16">
              <w:rPr>
                <w:rFonts w:ascii="Tahoma" w:eastAsia="宋体" w:hAnsi="Tahoma" w:cs="Tahoma"/>
                <w:kern w:val="0"/>
                <w:sz w:val="28"/>
                <w:szCs w:val="28"/>
              </w:rPr>
              <w:br/>
            </w:r>
            <w:r w:rsidRPr="003C0F16">
              <w:rPr>
                <w:rFonts w:ascii="Tahoma" w:eastAsia="宋体" w:hAnsi="Tahoma" w:cs="Tahoma"/>
                <w:kern w:val="0"/>
                <w:sz w:val="28"/>
                <w:szCs w:val="28"/>
              </w:rPr>
              <w:t>第十九条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研究生一学期有</w:t>
            </w:r>
            <w:r w:rsidRPr="003C0F16">
              <w:rPr>
                <w:rFonts w:ascii="Tahoma" w:eastAsia="宋体" w:hAnsi="Tahoma" w:cs="Tahoma"/>
                <w:kern w:val="0"/>
                <w:sz w:val="28"/>
                <w:szCs w:val="28"/>
              </w:rPr>
              <w:t>1</w:t>
            </w:r>
            <w:r w:rsidRPr="003C0F16">
              <w:rPr>
                <w:rFonts w:ascii="Tahoma" w:eastAsia="宋体" w:hAnsi="Tahoma" w:cs="Tahoma"/>
                <w:kern w:val="0"/>
                <w:sz w:val="28"/>
                <w:szCs w:val="28"/>
              </w:rPr>
              <w:t>门学位课程考试不及格者，可允许在基本修业年限内随同开设相同课程的其他班级进行补考一次，补考不及格者按退学处理。选修课考试不及格，不予补考，可以重修。</w:t>
            </w:r>
            <w:r w:rsidRPr="003C0F16">
              <w:rPr>
                <w:rFonts w:ascii="Tahoma" w:eastAsia="宋体" w:hAnsi="Tahoma" w:cs="Tahoma"/>
                <w:kern w:val="0"/>
                <w:sz w:val="28"/>
                <w:szCs w:val="28"/>
              </w:rPr>
              <w:br/>
            </w:r>
            <w:r w:rsidRPr="003C0F16">
              <w:rPr>
                <w:rFonts w:ascii="Tahoma" w:eastAsia="宋体" w:hAnsi="Tahoma" w:cs="Tahoma"/>
                <w:kern w:val="0"/>
                <w:sz w:val="28"/>
                <w:szCs w:val="28"/>
              </w:rPr>
              <w:t>第二十条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研究生课程考卷使用研究生部印制的统一试卷封皮。由评卷教师核对和填写成绩并在封皮上签名，填写该课程考试成绩单，存入研究生个人档案。</w:t>
            </w:r>
          </w:p>
          <w:p w:rsidR="003C0F16" w:rsidRPr="003C0F16" w:rsidRDefault="003C0F16" w:rsidP="003C0F16">
            <w:pPr>
              <w:widowControl/>
              <w:jc w:val="center"/>
              <w:rPr>
                <w:rFonts w:ascii="Tahoma" w:eastAsia="宋体" w:hAnsi="Tahoma" w:cs="Tahoma"/>
                <w:kern w:val="0"/>
                <w:sz w:val="28"/>
                <w:szCs w:val="28"/>
              </w:rPr>
            </w:pPr>
            <w:r w:rsidRPr="003C0F16">
              <w:rPr>
                <w:rFonts w:ascii="Tahoma" w:eastAsia="宋体" w:hAnsi="Tahoma" w:cs="Tahoma"/>
                <w:kern w:val="0"/>
                <w:sz w:val="28"/>
                <w:szCs w:val="28"/>
              </w:rPr>
              <w:t>第五章</w:t>
            </w:r>
            <w:r w:rsidRPr="003C0F16">
              <w:rPr>
                <w:rFonts w:ascii="Tahoma" w:eastAsia="宋体" w:hAnsi="Tahoma" w:cs="Tahoma"/>
                <w:kern w:val="0"/>
                <w:sz w:val="28"/>
                <w:szCs w:val="28"/>
              </w:rPr>
              <w:t>  </w:t>
            </w:r>
            <w:r w:rsidRPr="003C0F16">
              <w:rPr>
                <w:rFonts w:ascii="Tahoma" w:eastAsia="宋体" w:hAnsi="Tahoma" w:cs="Tahoma"/>
                <w:kern w:val="0"/>
                <w:sz w:val="28"/>
                <w:szCs w:val="28"/>
              </w:rPr>
              <w:t>学位论文开题报告</w:t>
            </w:r>
          </w:p>
          <w:p w:rsidR="003C0F16" w:rsidRPr="003C0F16" w:rsidRDefault="003C0F16" w:rsidP="003C0F16">
            <w:pPr>
              <w:widowControl/>
              <w:jc w:val="left"/>
              <w:rPr>
                <w:rFonts w:ascii="Tahoma" w:eastAsia="宋体" w:hAnsi="Tahoma" w:cs="Tahoma"/>
                <w:kern w:val="0"/>
                <w:sz w:val="28"/>
                <w:szCs w:val="28"/>
              </w:rPr>
            </w:pPr>
            <w:r w:rsidRPr="003C0F16">
              <w:rPr>
                <w:rFonts w:ascii="Tahoma" w:eastAsia="宋体" w:hAnsi="Tahoma" w:cs="Tahoma"/>
                <w:kern w:val="0"/>
                <w:sz w:val="28"/>
                <w:szCs w:val="28"/>
              </w:rPr>
              <w:br/>
            </w:r>
            <w:r w:rsidRPr="003C0F16">
              <w:rPr>
                <w:rFonts w:ascii="Tahoma" w:eastAsia="宋体" w:hAnsi="Tahoma" w:cs="Tahoma"/>
                <w:kern w:val="0"/>
                <w:sz w:val="28"/>
                <w:szCs w:val="28"/>
              </w:rPr>
              <w:t>第二十一条　研究生必须在进行正式学位论文研究工作之前（一般在第三学期）做学位论文开题报告。学位论文开题报告应在导师的指导下，通过调查研究、查阅国内外有关资料文献和理论分析，并对学位</w:t>
            </w:r>
            <w:r w:rsidRPr="003C0F16">
              <w:rPr>
                <w:rFonts w:ascii="Tahoma" w:eastAsia="宋体" w:hAnsi="Tahoma" w:cs="Tahoma"/>
                <w:kern w:val="0"/>
                <w:sz w:val="28"/>
                <w:szCs w:val="28"/>
              </w:rPr>
              <w:lastRenderedPageBreak/>
              <w:t>论文课题进行全面地构思购完成。</w:t>
            </w:r>
            <w:r w:rsidRPr="003C0F16">
              <w:rPr>
                <w:rFonts w:ascii="Tahoma" w:eastAsia="宋体" w:hAnsi="Tahoma" w:cs="Tahoma"/>
                <w:kern w:val="0"/>
                <w:sz w:val="28"/>
                <w:szCs w:val="28"/>
              </w:rPr>
              <w:br/>
            </w:r>
            <w:r w:rsidRPr="003C0F16">
              <w:rPr>
                <w:rFonts w:ascii="Tahoma" w:eastAsia="宋体" w:hAnsi="Tahoma" w:cs="Tahoma"/>
                <w:kern w:val="0"/>
                <w:sz w:val="28"/>
                <w:szCs w:val="28"/>
              </w:rPr>
              <w:t>第二十二条</w:t>
            </w:r>
            <w:r w:rsidRPr="003C0F16">
              <w:rPr>
                <w:rFonts w:ascii="Tahoma" w:eastAsia="宋体" w:hAnsi="Tahoma" w:cs="Tahoma"/>
                <w:kern w:val="0"/>
                <w:sz w:val="28"/>
                <w:szCs w:val="28"/>
              </w:rPr>
              <w:t>  </w:t>
            </w:r>
            <w:r w:rsidRPr="003C0F16">
              <w:rPr>
                <w:rFonts w:ascii="Tahoma" w:eastAsia="宋体" w:hAnsi="Tahoma" w:cs="Tahoma"/>
                <w:kern w:val="0"/>
                <w:sz w:val="28"/>
                <w:szCs w:val="28"/>
              </w:rPr>
              <w:t>学位论文开题报告要在研究生所在学科点进行。由学科学位分委员会主席或由其委托的教授主持，由相关学科教授和副教授</w:t>
            </w:r>
            <w:r w:rsidRPr="003C0F16">
              <w:rPr>
                <w:rFonts w:ascii="Tahoma" w:eastAsia="宋体" w:hAnsi="Tahoma" w:cs="Tahoma"/>
                <w:kern w:val="0"/>
                <w:sz w:val="28"/>
                <w:szCs w:val="28"/>
              </w:rPr>
              <w:t>5</w:t>
            </w:r>
            <w:r w:rsidRPr="003C0F16">
              <w:rPr>
                <w:rFonts w:ascii="Tahoma" w:eastAsia="宋体" w:hAnsi="Tahoma" w:cs="Tahoma"/>
                <w:kern w:val="0"/>
                <w:sz w:val="28"/>
                <w:szCs w:val="28"/>
              </w:rPr>
              <w:t>～</w:t>
            </w:r>
            <w:r w:rsidRPr="003C0F16">
              <w:rPr>
                <w:rFonts w:ascii="Tahoma" w:eastAsia="宋体" w:hAnsi="Tahoma" w:cs="Tahoma"/>
                <w:kern w:val="0"/>
                <w:sz w:val="28"/>
                <w:szCs w:val="28"/>
              </w:rPr>
              <w:t>7</w:t>
            </w:r>
            <w:r w:rsidRPr="003C0F16">
              <w:rPr>
                <w:rFonts w:ascii="Tahoma" w:eastAsia="宋体" w:hAnsi="Tahoma" w:cs="Tahoma"/>
                <w:kern w:val="0"/>
                <w:sz w:val="28"/>
                <w:szCs w:val="28"/>
              </w:rPr>
              <w:t>人组成研究生学位论文开题报告审查小组。审查小组在听取研究生所做的学位论文开题报告后，提出修改意见。研究生必须按照审查小组提出的修改意见进行认真修改。经审查小组审查未能通过开题报告者，可在规定期限内重新提交开题报告，并重新进行论证。重新提交开题报告次数最多不得超过</w:t>
            </w:r>
            <w:r w:rsidRPr="003C0F16">
              <w:rPr>
                <w:rFonts w:ascii="Tahoma" w:eastAsia="宋体" w:hAnsi="Tahoma" w:cs="Tahoma"/>
                <w:kern w:val="0"/>
                <w:sz w:val="28"/>
                <w:szCs w:val="28"/>
              </w:rPr>
              <w:t>3</w:t>
            </w:r>
            <w:r w:rsidRPr="003C0F16">
              <w:rPr>
                <w:rFonts w:ascii="Tahoma" w:eastAsia="宋体" w:hAnsi="Tahoma" w:cs="Tahoma"/>
                <w:kern w:val="0"/>
                <w:sz w:val="28"/>
                <w:szCs w:val="28"/>
              </w:rPr>
              <w:t>次。</w:t>
            </w:r>
            <w:r w:rsidRPr="003C0F16">
              <w:rPr>
                <w:rFonts w:ascii="Tahoma" w:eastAsia="宋体" w:hAnsi="Tahoma" w:cs="Tahoma"/>
                <w:kern w:val="0"/>
                <w:sz w:val="28"/>
                <w:szCs w:val="28"/>
              </w:rPr>
              <w:br/>
            </w:r>
            <w:r w:rsidRPr="003C0F16">
              <w:rPr>
                <w:rFonts w:ascii="Tahoma" w:eastAsia="宋体" w:hAnsi="Tahoma" w:cs="Tahoma"/>
                <w:kern w:val="0"/>
                <w:sz w:val="28"/>
                <w:szCs w:val="28"/>
              </w:rPr>
              <w:t>第二十三条</w:t>
            </w:r>
            <w:r w:rsidRPr="003C0F16">
              <w:rPr>
                <w:rFonts w:ascii="Tahoma" w:eastAsia="宋体" w:hAnsi="Tahoma" w:cs="Tahoma"/>
                <w:kern w:val="0"/>
                <w:sz w:val="28"/>
                <w:szCs w:val="28"/>
              </w:rPr>
              <w:t>  </w:t>
            </w:r>
            <w:r w:rsidRPr="003C0F16">
              <w:rPr>
                <w:rFonts w:ascii="Tahoma" w:eastAsia="宋体" w:hAnsi="Tahoma" w:cs="Tahoma"/>
                <w:kern w:val="0"/>
                <w:sz w:val="28"/>
                <w:szCs w:val="28"/>
              </w:rPr>
              <w:t>开题报告一经通过，必须按计划认真执行。如因某种原因，需要改选课题时，必须首先向所在学科学位分委员会提出申请，其申请得到批准后，须按照新的题目重新进行开题报告。开题报告通过后，经导师和所在学科学位分委员会主席签字后，交学院和研究生部备案。</w:t>
            </w:r>
            <w:r w:rsidRPr="003C0F16">
              <w:rPr>
                <w:rFonts w:ascii="Tahoma" w:eastAsia="宋体" w:hAnsi="Tahoma" w:cs="Tahoma"/>
                <w:kern w:val="0"/>
                <w:sz w:val="28"/>
                <w:szCs w:val="28"/>
              </w:rPr>
              <w:br/>
            </w:r>
            <w:r w:rsidRPr="003C0F16">
              <w:rPr>
                <w:rFonts w:ascii="Tahoma" w:eastAsia="宋体" w:hAnsi="Tahoma" w:cs="Tahoma"/>
                <w:kern w:val="0"/>
                <w:sz w:val="28"/>
                <w:szCs w:val="28"/>
              </w:rPr>
              <w:t>第二十四条</w:t>
            </w:r>
            <w:r w:rsidRPr="003C0F16">
              <w:rPr>
                <w:rFonts w:ascii="Tahoma" w:eastAsia="宋体" w:hAnsi="Tahoma" w:cs="Tahoma"/>
                <w:kern w:val="0"/>
                <w:sz w:val="28"/>
                <w:szCs w:val="28"/>
              </w:rPr>
              <w:t>  </w:t>
            </w:r>
            <w:r w:rsidRPr="003C0F16">
              <w:rPr>
                <w:rFonts w:ascii="Tahoma" w:eastAsia="宋体" w:hAnsi="Tahoma" w:cs="Tahoma"/>
                <w:kern w:val="0"/>
                <w:sz w:val="28"/>
                <w:szCs w:val="28"/>
              </w:rPr>
              <w:t>开题报告内容包括以下几方面：</w:t>
            </w:r>
            <w:r w:rsidRPr="003C0F16">
              <w:rPr>
                <w:rFonts w:ascii="Tahoma" w:eastAsia="宋体" w:hAnsi="Tahoma" w:cs="Tahoma"/>
                <w:kern w:val="0"/>
                <w:sz w:val="28"/>
                <w:szCs w:val="28"/>
              </w:rPr>
              <w:br/>
            </w:r>
            <w:r w:rsidRPr="003C0F16">
              <w:rPr>
                <w:rFonts w:ascii="Tahoma" w:eastAsia="宋体" w:hAnsi="Tahoma" w:cs="Tahoma"/>
                <w:kern w:val="0"/>
                <w:sz w:val="28"/>
                <w:szCs w:val="28"/>
              </w:rPr>
              <w:t>（一）选题的依据。着重说明本课题在国内外的研究历史、现状和发展趋势，以及对代表性文献观点的评述；课题在理论或实际应用方面的价值，在国民经济中的地位和必要性；</w:t>
            </w:r>
            <w:r w:rsidRPr="003C0F16">
              <w:rPr>
                <w:rFonts w:ascii="Tahoma" w:eastAsia="宋体" w:hAnsi="Tahoma" w:cs="Tahoma"/>
                <w:kern w:val="0"/>
                <w:sz w:val="28"/>
                <w:szCs w:val="28"/>
              </w:rPr>
              <w:br/>
            </w:r>
            <w:r w:rsidRPr="003C0F16">
              <w:rPr>
                <w:rFonts w:ascii="Tahoma" w:eastAsia="宋体" w:hAnsi="Tahoma" w:cs="Tahoma"/>
                <w:kern w:val="0"/>
                <w:sz w:val="28"/>
                <w:szCs w:val="28"/>
              </w:rPr>
              <w:t>（二）课题的主要研究内容、拟采取的技术路线和方法、实施方案；</w:t>
            </w:r>
            <w:r w:rsidRPr="003C0F16">
              <w:rPr>
                <w:rFonts w:ascii="Tahoma" w:eastAsia="宋体" w:hAnsi="Tahoma" w:cs="Tahoma"/>
                <w:kern w:val="0"/>
                <w:sz w:val="28"/>
                <w:szCs w:val="28"/>
              </w:rPr>
              <w:br/>
            </w:r>
            <w:r w:rsidRPr="003C0F16">
              <w:rPr>
                <w:rFonts w:ascii="Tahoma" w:eastAsia="宋体" w:hAnsi="Tahoma" w:cs="Tahoma"/>
                <w:kern w:val="0"/>
                <w:sz w:val="28"/>
                <w:szCs w:val="28"/>
              </w:rPr>
              <w:t>（三）拟解决的主要关键技术及预期的主要成果；</w:t>
            </w:r>
            <w:r w:rsidRPr="003C0F16">
              <w:rPr>
                <w:rFonts w:ascii="Tahoma" w:eastAsia="宋体" w:hAnsi="Tahoma" w:cs="Tahoma"/>
                <w:kern w:val="0"/>
                <w:sz w:val="28"/>
                <w:szCs w:val="28"/>
              </w:rPr>
              <w:br/>
            </w:r>
            <w:r w:rsidRPr="003C0F16">
              <w:rPr>
                <w:rFonts w:ascii="Tahoma" w:eastAsia="宋体" w:hAnsi="Tahoma" w:cs="Tahoma"/>
                <w:kern w:val="0"/>
                <w:sz w:val="28"/>
                <w:szCs w:val="28"/>
              </w:rPr>
              <w:t>（四）主要创新点；</w:t>
            </w:r>
            <w:r w:rsidRPr="003C0F16">
              <w:rPr>
                <w:rFonts w:ascii="Tahoma" w:eastAsia="宋体" w:hAnsi="Tahoma" w:cs="Tahoma"/>
                <w:kern w:val="0"/>
                <w:sz w:val="28"/>
                <w:szCs w:val="28"/>
              </w:rPr>
              <w:br/>
            </w:r>
            <w:r w:rsidRPr="003C0F16">
              <w:rPr>
                <w:rFonts w:ascii="Tahoma" w:eastAsia="宋体" w:hAnsi="Tahoma" w:cs="Tahoma"/>
                <w:kern w:val="0"/>
                <w:sz w:val="28"/>
                <w:szCs w:val="28"/>
              </w:rPr>
              <w:t>（五）研究可能遇到的主要困难和问题，采取解决的方法和措施；</w:t>
            </w:r>
            <w:r w:rsidRPr="003C0F16">
              <w:rPr>
                <w:rFonts w:ascii="Tahoma" w:eastAsia="宋体" w:hAnsi="Tahoma" w:cs="Tahoma"/>
                <w:kern w:val="0"/>
                <w:sz w:val="28"/>
                <w:szCs w:val="28"/>
              </w:rPr>
              <w:br/>
            </w:r>
            <w:r w:rsidRPr="003C0F16">
              <w:rPr>
                <w:rFonts w:ascii="Tahoma" w:eastAsia="宋体" w:hAnsi="Tahoma" w:cs="Tahoma"/>
                <w:kern w:val="0"/>
                <w:sz w:val="28"/>
                <w:szCs w:val="28"/>
              </w:rPr>
              <w:t>（六）研究的主要时间计划安排；</w:t>
            </w:r>
            <w:r w:rsidRPr="003C0F16">
              <w:rPr>
                <w:rFonts w:ascii="Tahoma" w:eastAsia="宋体" w:hAnsi="Tahoma" w:cs="Tahoma"/>
                <w:kern w:val="0"/>
                <w:sz w:val="28"/>
                <w:szCs w:val="28"/>
              </w:rPr>
              <w:br/>
            </w:r>
            <w:r w:rsidRPr="003C0F16">
              <w:rPr>
                <w:rFonts w:ascii="Tahoma" w:eastAsia="宋体" w:hAnsi="Tahoma" w:cs="Tahoma"/>
                <w:kern w:val="0"/>
                <w:sz w:val="28"/>
                <w:szCs w:val="28"/>
              </w:rPr>
              <w:lastRenderedPageBreak/>
              <w:t>（七）经费的预算和估计。</w:t>
            </w:r>
            <w:r w:rsidRPr="003C0F16">
              <w:rPr>
                <w:rFonts w:ascii="Tahoma" w:eastAsia="宋体" w:hAnsi="Tahoma" w:cs="Tahoma"/>
                <w:kern w:val="0"/>
                <w:sz w:val="28"/>
                <w:szCs w:val="28"/>
              </w:rPr>
              <w:br/>
            </w:r>
            <w:r w:rsidRPr="003C0F16">
              <w:rPr>
                <w:rFonts w:ascii="Tahoma" w:eastAsia="宋体" w:hAnsi="Tahoma" w:cs="Tahoma"/>
                <w:kern w:val="0"/>
                <w:sz w:val="28"/>
                <w:szCs w:val="28"/>
              </w:rPr>
              <w:t>第二十五条</w:t>
            </w:r>
            <w:r w:rsidRPr="003C0F16">
              <w:rPr>
                <w:rFonts w:ascii="Tahoma" w:eastAsia="宋体" w:hAnsi="Tahoma" w:cs="Tahoma"/>
                <w:kern w:val="0"/>
                <w:sz w:val="28"/>
                <w:szCs w:val="28"/>
              </w:rPr>
              <w:t>  </w:t>
            </w:r>
            <w:r w:rsidRPr="003C0F16">
              <w:rPr>
                <w:rFonts w:ascii="Tahoma" w:eastAsia="宋体" w:hAnsi="Tahoma" w:cs="Tahoma"/>
                <w:kern w:val="0"/>
                <w:sz w:val="28"/>
                <w:szCs w:val="28"/>
              </w:rPr>
              <w:t>学位论文选题应符合国家教委</w:t>
            </w:r>
            <w:r w:rsidRPr="003C0F16">
              <w:rPr>
                <w:rFonts w:ascii="Tahoma" w:eastAsia="宋体" w:hAnsi="Tahoma" w:cs="Tahoma"/>
                <w:kern w:val="0"/>
                <w:sz w:val="28"/>
                <w:szCs w:val="28"/>
              </w:rPr>
              <w:t>(86)</w:t>
            </w:r>
            <w:r w:rsidRPr="003C0F16">
              <w:rPr>
                <w:rFonts w:ascii="Tahoma" w:eastAsia="宋体" w:hAnsi="Tahoma" w:cs="Tahoma"/>
                <w:kern w:val="0"/>
                <w:sz w:val="28"/>
                <w:szCs w:val="28"/>
              </w:rPr>
              <w:t>教研字</w:t>
            </w:r>
            <w:r w:rsidRPr="003C0F16">
              <w:rPr>
                <w:rFonts w:ascii="Tahoma" w:eastAsia="宋体" w:hAnsi="Tahoma" w:cs="Tahoma"/>
                <w:kern w:val="0"/>
                <w:sz w:val="28"/>
                <w:szCs w:val="28"/>
              </w:rPr>
              <w:t>030</w:t>
            </w:r>
            <w:r w:rsidRPr="003C0F16">
              <w:rPr>
                <w:rFonts w:ascii="Tahoma" w:eastAsia="宋体" w:hAnsi="Tahoma" w:cs="Tahoma"/>
                <w:kern w:val="0"/>
                <w:sz w:val="28"/>
                <w:szCs w:val="28"/>
              </w:rPr>
              <w:t>号文件《关于改进和加强研究生工作的通知》中关于</w:t>
            </w:r>
            <w:r w:rsidRPr="003C0F16">
              <w:rPr>
                <w:rFonts w:ascii="Tahoma" w:eastAsia="宋体" w:hAnsi="Tahoma" w:cs="Tahoma"/>
                <w:kern w:val="0"/>
                <w:sz w:val="28"/>
                <w:szCs w:val="28"/>
              </w:rPr>
              <w:t>“</w:t>
            </w:r>
            <w:r w:rsidRPr="003C0F16">
              <w:rPr>
                <w:rFonts w:ascii="Tahoma" w:eastAsia="宋体" w:hAnsi="Tahoma" w:cs="Tahoma"/>
                <w:kern w:val="0"/>
                <w:sz w:val="28"/>
                <w:szCs w:val="28"/>
              </w:rPr>
              <w:t>研究生论文选题要结合社会主义建设的需要，除少数专业外大多数研究生特别是博士研究生，要注意承担应用研究和有应用前景的基础研究课题及任务</w:t>
            </w:r>
            <w:r w:rsidRPr="003C0F16">
              <w:rPr>
                <w:rFonts w:ascii="Tahoma" w:eastAsia="宋体" w:hAnsi="Tahoma" w:cs="Tahoma"/>
                <w:kern w:val="0"/>
                <w:sz w:val="28"/>
                <w:szCs w:val="28"/>
              </w:rPr>
              <w:t>”</w:t>
            </w:r>
            <w:r w:rsidRPr="003C0F16">
              <w:rPr>
                <w:rFonts w:ascii="Tahoma" w:eastAsia="宋体" w:hAnsi="Tahoma" w:cs="Tahoma"/>
                <w:kern w:val="0"/>
                <w:sz w:val="28"/>
                <w:szCs w:val="28"/>
              </w:rPr>
              <w:t>的规定。必须满足课题研究具有必要性、研究内容及采用技术手段具有先进性、课题实施的技术条件和物质条件等具有可行性等的基本要求。</w:t>
            </w:r>
          </w:p>
          <w:p w:rsidR="003C0F16" w:rsidRPr="003C0F16" w:rsidRDefault="003C0F16" w:rsidP="003C0F16">
            <w:pPr>
              <w:widowControl/>
              <w:jc w:val="center"/>
              <w:rPr>
                <w:rFonts w:ascii="Tahoma" w:eastAsia="宋体" w:hAnsi="Tahoma" w:cs="Tahoma"/>
                <w:kern w:val="0"/>
                <w:sz w:val="28"/>
                <w:szCs w:val="28"/>
              </w:rPr>
            </w:pPr>
            <w:r w:rsidRPr="003C0F16">
              <w:rPr>
                <w:rFonts w:ascii="Tahoma" w:eastAsia="宋体" w:hAnsi="Tahoma" w:cs="Tahoma"/>
                <w:kern w:val="0"/>
                <w:sz w:val="28"/>
                <w:szCs w:val="28"/>
              </w:rPr>
              <w:t>第六章　中期考核</w:t>
            </w:r>
          </w:p>
          <w:p w:rsidR="003C0F16" w:rsidRPr="003C0F16" w:rsidRDefault="003C0F16" w:rsidP="003C0F16">
            <w:pPr>
              <w:widowControl/>
              <w:jc w:val="left"/>
              <w:rPr>
                <w:rFonts w:ascii="Tahoma" w:eastAsia="宋体" w:hAnsi="Tahoma" w:cs="Tahoma"/>
                <w:kern w:val="0"/>
                <w:sz w:val="28"/>
                <w:szCs w:val="28"/>
              </w:rPr>
            </w:pPr>
            <w:r w:rsidRPr="003C0F16">
              <w:rPr>
                <w:rFonts w:ascii="Tahoma" w:eastAsia="宋体" w:hAnsi="Tahoma" w:cs="Tahoma"/>
                <w:kern w:val="0"/>
                <w:sz w:val="28"/>
                <w:szCs w:val="28"/>
              </w:rPr>
              <w:br/>
            </w:r>
            <w:r w:rsidRPr="003C0F16">
              <w:rPr>
                <w:rFonts w:ascii="Tahoma" w:eastAsia="宋体" w:hAnsi="Tahoma" w:cs="Tahoma"/>
                <w:kern w:val="0"/>
                <w:sz w:val="28"/>
                <w:szCs w:val="28"/>
              </w:rPr>
              <w:t>第二十六条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研究生在完成主要课程学习和开题报告之后，要接受学科的中期考核。中期考核一般在</w:t>
            </w:r>
            <w:proofErr w:type="gramStart"/>
            <w:r w:rsidRPr="003C0F16">
              <w:rPr>
                <w:rFonts w:ascii="Tahoma" w:eastAsia="宋体" w:hAnsi="Tahoma" w:cs="Tahoma"/>
                <w:kern w:val="0"/>
                <w:sz w:val="28"/>
                <w:szCs w:val="28"/>
              </w:rPr>
              <w:t>第三学期末或</w:t>
            </w:r>
            <w:proofErr w:type="gramEnd"/>
            <w:r w:rsidRPr="003C0F16">
              <w:rPr>
                <w:rFonts w:ascii="Tahoma" w:eastAsia="宋体" w:hAnsi="Tahoma" w:cs="Tahoma"/>
                <w:kern w:val="0"/>
                <w:sz w:val="28"/>
                <w:szCs w:val="28"/>
              </w:rPr>
              <w:t>第四学期初进行。中期考核是学科根据培养方案对研究生</w:t>
            </w:r>
            <w:r w:rsidRPr="003C0F16">
              <w:rPr>
                <w:rFonts w:ascii="Tahoma" w:eastAsia="宋体" w:hAnsi="Tahoma" w:cs="Tahoma"/>
                <w:kern w:val="0"/>
                <w:sz w:val="28"/>
                <w:szCs w:val="28"/>
              </w:rPr>
              <w:t>1</w:t>
            </w:r>
            <w:r w:rsidRPr="003C0F16">
              <w:rPr>
                <w:rFonts w:ascii="Tahoma" w:eastAsia="宋体" w:hAnsi="Tahoma" w:cs="Tahoma"/>
                <w:kern w:val="0"/>
                <w:sz w:val="28"/>
                <w:szCs w:val="28"/>
              </w:rPr>
              <w:t>年多的课程学习和科学研究情况进行全面考核评定。</w:t>
            </w:r>
            <w:r w:rsidRPr="003C0F16">
              <w:rPr>
                <w:rFonts w:ascii="Tahoma" w:eastAsia="宋体" w:hAnsi="Tahoma" w:cs="Tahoma"/>
                <w:kern w:val="0"/>
                <w:sz w:val="28"/>
                <w:szCs w:val="28"/>
              </w:rPr>
              <w:br/>
            </w:r>
            <w:r w:rsidRPr="003C0F16">
              <w:rPr>
                <w:rFonts w:ascii="Tahoma" w:eastAsia="宋体" w:hAnsi="Tahoma" w:cs="Tahoma"/>
                <w:kern w:val="0"/>
                <w:sz w:val="28"/>
                <w:szCs w:val="28"/>
              </w:rPr>
              <w:t>第二十七条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研究生中期考核的具体内容包括如下几方面：</w:t>
            </w:r>
            <w:r w:rsidRPr="003C0F16">
              <w:rPr>
                <w:rFonts w:ascii="Tahoma" w:eastAsia="宋体" w:hAnsi="Tahoma" w:cs="Tahoma"/>
                <w:kern w:val="0"/>
                <w:sz w:val="28"/>
                <w:szCs w:val="28"/>
              </w:rPr>
              <w:br/>
            </w:r>
            <w:r w:rsidRPr="003C0F16">
              <w:rPr>
                <w:rFonts w:ascii="Tahoma" w:eastAsia="宋体" w:hAnsi="Tahoma" w:cs="Tahoma"/>
                <w:kern w:val="0"/>
                <w:sz w:val="28"/>
                <w:szCs w:val="28"/>
              </w:rPr>
              <w:t>（一）思想政治素质</w:t>
            </w:r>
            <w:r w:rsidRPr="003C0F16">
              <w:rPr>
                <w:rFonts w:ascii="Tahoma" w:eastAsia="宋体" w:hAnsi="Tahoma" w:cs="Tahoma"/>
                <w:kern w:val="0"/>
                <w:sz w:val="28"/>
                <w:szCs w:val="28"/>
              </w:rPr>
              <w:t>  </w:t>
            </w:r>
            <w:r w:rsidRPr="003C0F16">
              <w:rPr>
                <w:rFonts w:ascii="Tahoma" w:eastAsia="宋体" w:hAnsi="Tahoma" w:cs="Tahoma"/>
                <w:kern w:val="0"/>
                <w:sz w:val="28"/>
                <w:szCs w:val="28"/>
              </w:rPr>
              <w:t>考评内容包括：坚持四项基本原则的态度，参加政治学习情况以及道德品质、集体观念、坚持原则、搞好团结等方面的表现；法制观念，遵守校规、校纪、爱护公物等方面的表现；在公益劳动和社会实践工作等方面的表现；</w:t>
            </w:r>
            <w:r w:rsidRPr="003C0F16">
              <w:rPr>
                <w:rFonts w:ascii="Tahoma" w:eastAsia="宋体" w:hAnsi="Tahoma" w:cs="Tahoma"/>
                <w:kern w:val="0"/>
                <w:sz w:val="28"/>
                <w:szCs w:val="28"/>
              </w:rPr>
              <w:br/>
            </w:r>
            <w:r w:rsidRPr="003C0F16">
              <w:rPr>
                <w:rFonts w:ascii="Tahoma" w:eastAsia="宋体" w:hAnsi="Tahoma" w:cs="Tahoma"/>
                <w:kern w:val="0"/>
                <w:sz w:val="28"/>
                <w:szCs w:val="28"/>
              </w:rPr>
              <w:t>（二）业务素质</w:t>
            </w:r>
            <w:r w:rsidRPr="003C0F16">
              <w:rPr>
                <w:rFonts w:ascii="Tahoma" w:eastAsia="宋体" w:hAnsi="Tahoma" w:cs="Tahoma"/>
                <w:kern w:val="0"/>
                <w:sz w:val="28"/>
                <w:szCs w:val="28"/>
              </w:rPr>
              <w:t>  </w:t>
            </w:r>
            <w:r w:rsidRPr="003C0F16">
              <w:rPr>
                <w:rFonts w:ascii="Tahoma" w:eastAsia="宋体" w:hAnsi="Tahoma" w:cs="Tahoma"/>
                <w:kern w:val="0"/>
                <w:sz w:val="28"/>
                <w:szCs w:val="28"/>
              </w:rPr>
              <w:t>考评的内容包括：</w:t>
            </w:r>
            <w:r w:rsidRPr="003C0F16">
              <w:rPr>
                <w:rFonts w:ascii="宋体" w:eastAsia="宋体" w:hAnsi="宋体" w:cs="宋体"/>
                <w:kern w:val="0"/>
                <w:sz w:val="28"/>
                <w:szCs w:val="28"/>
              </w:rPr>
              <w:t>①</w:t>
            </w:r>
            <w:r w:rsidRPr="003C0F16">
              <w:rPr>
                <w:rFonts w:ascii="Tahoma" w:eastAsia="宋体" w:hAnsi="Tahoma" w:cs="Tahoma"/>
                <w:kern w:val="0"/>
                <w:sz w:val="28"/>
                <w:szCs w:val="28"/>
              </w:rPr>
              <w:t>学习成绩、学分情况的考核。按研究生培养方案和研究生个人培养计划的要求，研究生的学位课和指定选修课的考试成绩、选修课和对跨专业或同等学力考取的硕士研究生补修本科生课程及博士研究生补修硕士研究生课程的考试成绩，</w:t>
            </w:r>
            <w:r w:rsidRPr="003C0F16">
              <w:rPr>
                <w:rFonts w:ascii="Tahoma" w:eastAsia="宋体" w:hAnsi="Tahoma" w:cs="Tahoma"/>
                <w:kern w:val="0"/>
                <w:sz w:val="28"/>
                <w:szCs w:val="28"/>
              </w:rPr>
              <w:lastRenderedPageBreak/>
              <w:t>按本细则第十九条有关规定执行。</w:t>
            </w:r>
            <w:r w:rsidRPr="003C0F16">
              <w:rPr>
                <w:rFonts w:ascii="宋体" w:eastAsia="宋体" w:hAnsi="宋体" w:cs="宋体"/>
                <w:kern w:val="0"/>
                <w:sz w:val="28"/>
                <w:szCs w:val="28"/>
              </w:rPr>
              <w:t>②</w:t>
            </w:r>
            <w:r w:rsidRPr="003C0F16">
              <w:rPr>
                <w:rFonts w:ascii="Tahoma" w:eastAsia="宋体" w:hAnsi="Tahoma" w:cs="Tahoma"/>
                <w:kern w:val="0"/>
                <w:sz w:val="28"/>
                <w:szCs w:val="28"/>
              </w:rPr>
              <w:t>学位论文、科研工作情况的考核。对开题报告的评价，查阅文献资料的记录、卡片情况，在科研中表现出的动手能力等。</w:t>
            </w:r>
            <w:r w:rsidRPr="003C0F16">
              <w:rPr>
                <w:rFonts w:ascii="宋体" w:eastAsia="宋体" w:hAnsi="宋体" w:cs="宋体"/>
                <w:kern w:val="0"/>
                <w:sz w:val="28"/>
                <w:szCs w:val="28"/>
              </w:rPr>
              <w:t>③</w:t>
            </w:r>
            <w:r w:rsidRPr="003C0F16">
              <w:rPr>
                <w:rFonts w:ascii="Tahoma" w:eastAsia="宋体" w:hAnsi="Tahoma" w:cs="Tahoma"/>
                <w:kern w:val="0"/>
                <w:sz w:val="28"/>
                <w:szCs w:val="28"/>
              </w:rPr>
              <w:t>业务能力的考核。主要考核研究生入学后表现出的治学态度和自学能力、系统综合思维能力、科研实验能力、应用外国语能力以及总结、写作、表达能力等。博士研究生业务考核应有考试内容，主要考核综合分析和理解能力，要覆盖基础理论和专业课的主要内容；</w:t>
            </w:r>
            <w:r w:rsidRPr="003C0F16">
              <w:rPr>
                <w:rFonts w:ascii="Tahoma" w:eastAsia="宋体" w:hAnsi="Tahoma" w:cs="Tahoma"/>
                <w:kern w:val="0"/>
                <w:sz w:val="28"/>
                <w:szCs w:val="28"/>
              </w:rPr>
              <w:br/>
            </w:r>
            <w:r w:rsidRPr="003C0F16">
              <w:rPr>
                <w:rFonts w:ascii="Tahoma" w:eastAsia="宋体" w:hAnsi="Tahoma" w:cs="Tahoma"/>
                <w:kern w:val="0"/>
                <w:sz w:val="28"/>
                <w:szCs w:val="28"/>
              </w:rPr>
              <w:t>（三）身体健康状况及其他因素的考核。</w:t>
            </w:r>
            <w:r w:rsidRPr="003C0F16">
              <w:rPr>
                <w:rFonts w:ascii="Tahoma" w:eastAsia="宋体" w:hAnsi="Tahoma" w:cs="Tahoma"/>
                <w:kern w:val="0"/>
                <w:sz w:val="28"/>
                <w:szCs w:val="28"/>
              </w:rPr>
              <w:br/>
            </w:r>
            <w:r w:rsidRPr="003C0F16">
              <w:rPr>
                <w:rFonts w:ascii="Tahoma" w:eastAsia="宋体" w:hAnsi="Tahoma" w:cs="Tahoma"/>
                <w:kern w:val="0"/>
                <w:sz w:val="28"/>
                <w:szCs w:val="28"/>
              </w:rPr>
              <w:t>第二十八条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研究生在考核前必须提交下列材料：</w:t>
            </w:r>
            <w:r w:rsidRPr="003C0F16">
              <w:rPr>
                <w:rFonts w:ascii="宋体" w:eastAsia="宋体" w:hAnsi="宋体" w:cs="宋体"/>
                <w:kern w:val="0"/>
                <w:sz w:val="28"/>
                <w:szCs w:val="28"/>
              </w:rPr>
              <w:t>①</w:t>
            </w:r>
            <w:r w:rsidRPr="003C0F16">
              <w:rPr>
                <w:rFonts w:ascii="Tahoma" w:eastAsia="宋体" w:hAnsi="Tahoma" w:cs="Tahoma"/>
                <w:kern w:val="0"/>
                <w:sz w:val="28"/>
                <w:szCs w:val="28"/>
              </w:rPr>
              <w:t>研究生入学一年多</w:t>
            </w:r>
            <w:proofErr w:type="gramStart"/>
            <w:r w:rsidRPr="003C0F16">
              <w:rPr>
                <w:rFonts w:ascii="Tahoma" w:eastAsia="宋体" w:hAnsi="Tahoma" w:cs="Tahoma"/>
                <w:kern w:val="0"/>
                <w:sz w:val="28"/>
                <w:szCs w:val="28"/>
              </w:rPr>
              <w:t>来政治</w:t>
            </w:r>
            <w:proofErr w:type="gramEnd"/>
            <w:r w:rsidRPr="003C0F16">
              <w:rPr>
                <w:rFonts w:ascii="Tahoma" w:eastAsia="宋体" w:hAnsi="Tahoma" w:cs="Tahoma"/>
                <w:kern w:val="0"/>
                <w:sz w:val="28"/>
                <w:szCs w:val="28"/>
              </w:rPr>
              <w:t>思想、业务水平及各种活动中的表现等的个人总结。</w:t>
            </w:r>
            <w:r w:rsidRPr="003C0F16">
              <w:rPr>
                <w:rFonts w:ascii="宋体" w:eastAsia="宋体" w:hAnsi="宋体" w:cs="宋体"/>
                <w:kern w:val="0"/>
                <w:sz w:val="28"/>
                <w:szCs w:val="28"/>
              </w:rPr>
              <w:t>②</w:t>
            </w:r>
            <w:r w:rsidRPr="003C0F16">
              <w:rPr>
                <w:rFonts w:ascii="Tahoma" w:eastAsia="宋体" w:hAnsi="Tahoma" w:cs="Tahoma"/>
                <w:kern w:val="0"/>
                <w:sz w:val="28"/>
                <w:szCs w:val="28"/>
              </w:rPr>
              <w:t>学位论文开题报告、调查报告、文献综述报告以及查阅文献记录等材料。</w:t>
            </w:r>
            <w:r w:rsidRPr="003C0F16">
              <w:rPr>
                <w:rFonts w:ascii="宋体" w:eastAsia="宋体" w:hAnsi="宋体" w:cs="宋体"/>
                <w:kern w:val="0"/>
                <w:sz w:val="28"/>
                <w:szCs w:val="28"/>
              </w:rPr>
              <w:t>③</w:t>
            </w:r>
            <w:r w:rsidRPr="003C0F16">
              <w:rPr>
                <w:rFonts w:ascii="Tahoma" w:eastAsia="宋体" w:hAnsi="Tahoma" w:cs="Tahoma"/>
                <w:kern w:val="0"/>
                <w:sz w:val="28"/>
                <w:szCs w:val="28"/>
              </w:rPr>
              <w:t>校、学院管理部门的考核材料，包括学习成绩单、政治思想考核评定及有关材料。</w:t>
            </w:r>
            <w:r w:rsidRPr="003C0F16">
              <w:rPr>
                <w:rFonts w:ascii="宋体" w:eastAsia="宋体" w:hAnsi="宋体" w:cs="宋体"/>
                <w:kern w:val="0"/>
                <w:sz w:val="28"/>
                <w:szCs w:val="28"/>
              </w:rPr>
              <w:t>④</w:t>
            </w:r>
            <w:r w:rsidRPr="003C0F16">
              <w:rPr>
                <w:rFonts w:ascii="Tahoma" w:eastAsia="宋体" w:hAnsi="Tahoma" w:cs="Tahoma"/>
                <w:kern w:val="0"/>
                <w:sz w:val="28"/>
                <w:szCs w:val="28"/>
              </w:rPr>
              <w:t>导师对研究生全面考核评语和导师指导工作的汇报材料等。</w:t>
            </w:r>
            <w:r w:rsidRPr="003C0F16">
              <w:rPr>
                <w:rFonts w:ascii="Tahoma" w:eastAsia="宋体" w:hAnsi="Tahoma" w:cs="Tahoma"/>
                <w:kern w:val="0"/>
                <w:sz w:val="28"/>
                <w:szCs w:val="28"/>
              </w:rPr>
              <w:t> </w:t>
            </w:r>
            <w:r w:rsidRPr="003C0F16">
              <w:rPr>
                <w:rFonts w:ascii="Tahoma" w:eastAsia="宋体" w:hAnsi="Tahoma" w:cs="Tahoma"/>
                <w:kern w:val="0"/>
                <w:sz w:val="28"/>
                <w:szCs w:val="28"/>
              </w:rPr>
              <w:br/>
            </w:r>
            <w:r w:rsidRPr="003C0F16">
              <w:rPr>
                <w:rFonts w:ascii="Tahoma" w:eastAsia="宋体" w:hAnsi="Tahoma" w:cs="Tahoma"/>
                <w:kern w:val="0"/>
                <w:sz w:val="28"/>
                <w:szCs w:val="28"/>
              </w:rPr>
              <w:t>第二十九条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研究生中期考核由所在学科学位分委员会组成</w:t>
            </w:r>
            <w:r w:rsidRPr="003C0F16">
              <w:rPr>
                <w:rFonts w:ascii="Tahoma" w:eastAsia="宋体" w:hAnsi="Tahoma" w:cs="Tahoma"/>
                <w:kern w:val="0"/>
                <w:sz w:val="28"/>
                <w:szCs w:val="28"/>
              </w:rPr>
              <w:t>5</w:t>
            </w:r>
            <w:r w:rsidRPr="003C0F16">
              <w:rPr>
                <w:rFonts w:ascii="Tahoma" w:eastAsia="宋体" w:hAnsi="Tahoma" w:cs="Tahoma"/>
                <w:kern w:val="0"/>
                <w:sz w:val="28"/>
                <w:szCs w:val="28"/>
              </w:rPr>
              <w:t>～</w:t>
            </w:r>
            <w:r w:rsidRPr="003C0F16">
              <w:rPr>
                <w:rFonts w:ascii="Tahoma" w:eastAsia="宋体" w:hAnsi="Tahoma" w:cs="Tahoma"/>
                <w:kern w:val="0"/>
                <w:sz w:val="28"/>
                <w:szCs w:val="28"/>
              </w:rPr>
              <w:t>7</w:t>
            </w:r>
            <w:proofErr w:type="gramStart"/>
            <w:r w:rsidRPr="003C0F16">
              <w:rPr>
                <w:rFonts w:ascii="Tahoma" w:eastAsia="宋体" w:hAnsi="Tahoma" w:cs="Tahoma"/>
                <w:kern w:val="0"/>
                <w:sz w:val="28"/>
                <w:szCs w:val="28"/>
              </w:rPr>
              <w:t>人中期</w:t>
            </w:r>
            <w:proofErr w:type="gramEnd"/>
            <w:r w:rsidRPr="003C0F16">
              <w:rPr>
                <w:rFonts w:ascii="Tahoma" w:eastAsia="宋体" w:hAnsi="Tahoma" w:cs="Tahoma"/>
                <w:kern w:val="0"/>
                <w:sz w:val="28"/>
                <w:szCs w:val="28"/>
              </w:rPr>
              <w:t>考核小组。中期考核小组在听取研究生个人总结汇报，导师对所指导的研究生的全面介绍后，认真审查提供的有关材料；并根据平时考核情况，对照研究生专业培养方案和个人培养计划进行全面的分析讨论；最后以无记名投票的方式，按照考核小组三分之二成员的表决意见，对被考评研究生进行分流；表决结果由考核小组组长签署意见，经学院领导审批，</w:t>
            </w:r>
            <w:proofErr w:type="gramStart"/>
            <w:r w:rsidRPr="003C0F16">
              <w:rPr>
                <w:rFonts w:ascii="Tahoma" w:eastAsia="宋体" w:hAnsi="Tahoma" w:cs="Tahoma"/>
                <w:kern w:val="0"/>
                <w:sz w:val="28"/>
                <w:szCs w:val="28"/>
              </w:rPr>
              <w:t>交校研究生</w:t>
            </w:r>
            <w:proofErr w:type="gramEnd"/>
            <w:r w:rsidRPr="003C0F16">
              <w:rPr>
                <w:rFonts w:ascii="Tahoma" w:eastAsia="宋体" w:hAnsi="Tahoma" w:cs="Tahoma"/>
                <w:kern w:val="0"/>
                <w:sz w:val="28"/>
                <w:szCs w:val="28"/>
              </w:rPr>
              <w:t>部审核，报校长批准。</w:t>
            </w:r>
            <w:r w:rsidRPr="003C0F16">
              <w:rPr>
                <w:rFonts w:ascii="Tahoma" w:eastAsia="宋体" w:hAnsi="Tahoma" w:cs="Tahoma"/>
                <w:kern w:val="0"/>
                <w:sz w:val="28"/>
                <w:szCs w:val="28"/>
              </w:rPr>
              <w:br/>
            </w:r>
            <w:r w:rsidRPr="003C0F16">
              <w:rPr>
                <w:rFonts w:ascii="Tahoma" w:eastAsia="宋体" w:hAnsi="Tahoma" w:cs="Tahoma"/>
                <w:kern w:val="0"/>
                <w:sz w:val="28"/>
                <w:szCs w:val="28"/>
              </w:rPr>
              <w:t>第三十条</w:t>
            </w:r>
            <w:r w:rsidRPr="003C0F16">
              <w:rPr>
                <w:rFonts w:ascii="Tahoma" w:eastAsia="宋体" w:hAnsi="Tahoma" w:cs="Tahoma"/>
                <w:kern w:val="0"/>
                <w:sz w:val="28"/>
                <w:szCs w:val="28"/>
              </w:rPr>
              <w:t>  </w:t>
            </w:r>
            <w:r w:rsidRPr="003C0F16">
              <w:rPr>
                <w:rFonts w:ascii="Tahoma" w:eastAsia="宋体" w:hAnsi="Tahoma" w:cs="Tahoma"/>
                <w:kern w:val="0"/>
                <w:sz w:val="28"/>
                <w:szCs w:val="28"/>
              </w:rPr>
              <w:t>硕士研究生考核筛选的分流包括提前攻读博士学位、继续</w:t>
            </w:r>
            <w:r w:rsidRPr="003C0F16">
              <w:rPr>
                <w:rFonts w:ascii="Tahoma" w:eastAsia="宋体" w:hAnsi="Tahoma" w:cs="Tahoma"/>
                <w:kern w:val="0"/>
                <w:sz w:val="28"/>
                <w:szCs w:val="28"/>
              </w:rPr>
              <w:lastRenderedPageBreak/>
              <w:t>进行论文工作、筛选警告、终止论文工作、退学处理五个层次。但提前攻读博士的研究生必须是具有博士学位授权的同一专业的硕士研究生。</w:t>
            </w:r>
            <w:r w:rsidRPr="003C0F16">
              <w:rPr>
                <w:rFonts w:ascii="Tahoma" w:eastAsia="宋体" w:hAnsi="Tahoma" w:cs="Tahoma"/>
                <w:kern w:val="0"/>
                <w:sz w:val="28"/>
                <w:szCs w:val="28"/>
              </w:rPr>
              <w:br/>
            </w:r>
            <w:r w:rsidRPr="003C0F16">
              <w:rPr>
                <w:rFonts w:ascii="Tahoma" w:eastAsia="宋体" w:hAnsi="Tahoma" w:cs="Tahoma"/>
                <w:kern w:val="0"/>
                <w:sz w:val="28"/>
                <w:szCs w:val="28"/>
              </w:rPr>
              <w:t>（一）提前攻读博士学位的硕士研究生应具备下列条件：</w:t>
            </w:r>
            <w:r w:rsidRPr="003C0F16">
              <w:rPr>
                <w:rFonts w:ascii="宋体" w:eastAsia="宋体" w:hAnsi="宋体" w:cs="宋体"/>
                <w:kern w:val="0"/>
                <w:sz w:val="28"/>
                <w:szCs w:val="28"/>
              </w:rPr>
              <w:t>①</w:t>
            </w:r>
            <w:r w:rsidRPr="003C0F16">
              <w:rPr>
                <w:rFonts w:ascii="Tahoma" w:eastAsia="宋体" w:hAnsi="Tahoma" w:cs="Tahoma"/>
                <w:kern w:val="0"/>
                <w:sz w:val="28"/>
                <w:szCs w:val="28"/>
              </w:rPr>
              <w:t>较好掌握马列主义、毛泽东思想、邓小平理论和</w:t>
            </w:r>
            <w:r w:rsidRPr="003C0F16">
              <w:rPr>
                <w:rFonts w:ascii="Tahoma" w:eastAsia="宋体" w:hAnsi="Tahoma" w:cs="Tahoma"/>
                <w:kern w:val="0"/>
                <w:sz w:val="28"/>
                <w:szCs w:val="28"/>
              </w:rPr>
              <w:t>“</w:t>
            </w:r>
            <w:r w:rsidRPr="003C0F16">
              <w:rPr>
                <w:rFonts w:ascii="Tahoma" w:eastAsia="宋体" w:hAnsi="Tahoma" w:cs="Tahoma"/>
                <w:kern w:val="0"/>
                <w:sz w:val="28"/>
                <w:szCs w:val="28"/>
              </w:rPr>
              <w:t>三个代表</w:t>
            </w:r>
            <w:r w:rsidRPr="003C0F16">
              <w:rPr>
                <w:rFonts w:ascii="Tahoma" w:eastAsia="宋体" w:hAnsi="Tahoma" w:cs="Tahoma"/>
                <w:kern w:val="0"/>
                <w:sz w:val="28"/>
                <w:szCs w:val="28"/>
              </w:rPr>
              <w:t>”</w:t>
            </w:r>
            <w:r w:rsidRPr="003C0F16">
              <w:rPr>
                <w:rFonts w:ascii="Tahoma" w:eastAsia="宋体" w:hAnsi="Tahoma" w:cs="Tahoma"/>
                <w:kern w:val="0"/>
                <w:sz w:val="28"/>
                <w:szCs w:val="28"/>
              </w:rPr>
              <w:t>重要思想，坚持四项基本原则，热爱祖国，遵纪守法，品德高尚，学风严谨，具有较强的事业心和团结协作精神及为科学勇于献身的精神，积极为社会主义现代化建设事业服务。</w:t>
            </w:r>
            <w:r w:rsidRPr="003C0F16">
              <w:rPr>
                <w:rFonts w:ascii="宋体" w:eastAsia="宋体" w:hAnsi="宋体" w:cs="宋体"/>
                <w:kern w:val="0"/>
                <w:sz w:val="28"/>
                <w:szCs w:val="28"/>
              </w:rPr>
              <w:t>②</w:t>
            </w:r>
            <w:r w:rsidRPr="003C0F16">
              <w:rPr>
                <w:rFonts w:ascii="Tahoma" w:eastAsia="宋体" w:hAnsi="Tahoma" w:cs="Tahoma"/>
                <w:kern w:val="0"/>
                <w:sz w:val="28"/>
                <w:szCs w:val="28"/>
              </w:rPr>
              <w:t>学习成绩优秀，所有学位课程考试成绩均在</w:t>
            </w:r>
            <w:r w:rsidRPr="003C0F16">
              <w:rPr>
                <w:rFonts w:ascii="Tahoma" w:eastAsia="宋体" w:hAnsi="Tahoma" w:cs="Tahoma"/>
                <w:kern w:val="0"/>
                <w:sz w:val="28"/>
                <w:szCs w:val="28"/>
              </w:rPr>
              <w:t>75</w:t>
            </w:r>
            <w:r w:rsidRPr="003C0F16">
              <w:rPr>
                <w:rFonts w:ascii="Tahoma" w:eastAsia="宋体" w:hAnsi="Tahoma" w:cs="Tahoma"/>
                <w:kern w:val="0"/>
                <w:sz w:val="28"/>
                <w:szCs w:val="28"/>
              </w:rPr>
              <w:t>分以上且选修课成绩均在</w:t>
            </w:r>
            <w:r w:rsidRPr="003C0F16">
              <w:rPr>
                <w:rFonts w:ascii="Tahoma" w:eastAsia="宋体" w:hAnsi="Tahoma" w:cs="Tahoma"/>
                <w:kern w:val="0"/>
                <w:sz w:val="28"/>
                <w:szCs w:val="28"/>
              </w:rPr>
              <w:t>70</w:t>
            </w:r>
            <w:r w:rsidRPr="003C0F16">
              <w:rPr>
                <w:rFonts w:ascii="Tahoma" w:eastAsia="宋体" w:hAnsi="Tahoma" w:cs="Tahoma"/>
                <w:kern w:val="0"/>
                <w:sz w:val="28"/>
                <w:szCs w:val="28"/>
              </w:rPr>
              <w:t>分以上者。</w:t>
            </w:r>
            <w:r w:rsidRPr="003C0F16">
              <w:rPr>
                <w:rFonts w:ascii="宋体" w:eastAsia="宋体" w:hAnsi="宋体" w:cs="宋体"/>
                <w:kern w:val="0"/>
                <w:sz w:val="28"/>
                <w:szCs w:val="28"/>
              </w:rPr>
              <w:t>③</w:t>
            </w:r>
            <w:r w:rsidRPr="003C0F16">
              <w:rPr>
                <w:rFonts w:ascii="Tahoma" w:eastAsia="宋体" w:hAnsi="Tahoma" w:cs="Tahoma"/>
                <w:kern w:val="0"/>
                <w:sz w:val="28"/>
                <w:szCs w:val="28"/>
              </w:rPr>
              <w:t>在科研工作中，表现出有较强的科研能力，硕士学位论文开题报告优秀，具有较高的学术水平和创造力，已取得了较高水平的科研成果，提出了反映个人学习水平的论文习作，并有学术论文发表。</w:t>
            </w:r>
            <w:r w:rsidRPr="003C0F16">
              <w:rPr>
                <w:rFonts w:ascii="Tahoma" w:eastAsia="宋体" w:hAnsi="Tahoma" w:cs="Tahoma"/>
                <w:kern w:val="0"/>
                <w:sz w:val="28"/>
                <w:szCs w:val="28"/>
              </w:rPr>
              <w:br/>
            </w:r>
            <w:r w:rsidRPr="003C0F16">
              <w:rPr>
                <w:rFonts w:ascii="Tahoma" w:eastAsia="宋体" w:hAnsi="Tahoma" w:cs="Tahoma"/>
                <w:kern w:val="0"/>
                <w:sz w:val="28"/>
                <w:szCs w:val="28"/>
              </w:rPr>
              <w:t>具备提前攻读博士学位条件的研究生，必须向所在学科学位分委员会提出申请及成绩单、鉴定证明、相应论文、有关奖励证明和导师同意意见等，经学位分委员会审查同意后，将申请表、专家推荐书、导师推荐书和相关论文报学院负责人和研究生部审核，经主管校长批准后，可获得提前攻读博士学位资格。获得提前攻读博士学位资格的研究生须获得博士研究生导师同意接收后，方可参加当年博士研究生入学考试。成绩合格者可转为博士研究生，不再做硕士学位论文，享受博士研究生待遇。</w:t>
            </w:r>
            <w:r w:rsidRPr="003C0F16">
              <w:rPr>
                <w:rFonts w:ascii="Tahoma" w:eastAsia="宋体" w:hAnsi="Tahoma" w:cs="Tahoma"/>
                <w:kern w:val="0"/>
                <w:sz w:val="28"/>
                <w:szCs w:val="28"/>
              </w:rPr>
              <w:br/>
            </w:r>
            <w:r w:rsidRPr="003C0F16">
              <w:rPr>
                <w:rFonts w:ascii="Tahoma" w:eastAsia="宋体" w:hAnsi="Tahoma" w:cs="Tahoma"/>
                <w:kern w:val="0"/>
                <w:sz w:val="28"/>
                <w:szCs w:val="28"/>
              </w:rPr>
              <w:t>（二）继续进行论文工作的研究生应具备德智体全面发展，学习成绩良好，有较强的科研能力，并通过学位论文开题报告等条件。</w:t>
            </w:r>
            <w:r w:rsidRPr="003C0F16">
              <w:rPr>
                <w:rFonts w:ascii="Tahoma" w:eastAsia="宋体" w:hAnsi="Tahoma" w:cs="Tahoma"/>
                <w:kern w:val="0"/>
                <w:sz w:val="28"/>
                <w:szCs w:val="28"/>
              </w:rPr>
              <w:br/>
            </w:r>
            <w:r w:rsidRPr="003C0F16">
              <w:rPr>
                <w:rFonts w:ascii="Tahoma" w:eastAsia="宋体" w:hAnsi="Tahoma" w:cs="Tahoma"/>
                <w:kern w:val="0"/>
                <w:sz w:val="28"/>
                <w:szCs w:val="28"/>
              </w:rPr>
              <w:lastRenderedPageBreak/>
              <w:t>（三）研究生出现下列情况之一者，给予筛选警告：</w:t>
            </w:r>
            <w:r w:rsidRPr="003C0F16">
              <w:rPr>
                <w:rFonts w:ascii="宋体" w:eastAsia="宋体" w:hAnsi="宋体" w:cs="宋体"/>
                <w:kern w:val="0"/>
                <w:sz w:val="28"/>
                <w:szCs w:val="28"/>
              </w:rPr>
              <w:t>①</w:t>
            </w:r>
            <w:r w:rsidRPr="003C0F16">
              <w:rPr>
                <w:rFonts w:ascii="Tahoma" w:eastAsia="宋体" w:hAnsi="Tahoma" w:cs="Tahoma"/>
                <w:kern w:val="0"/>
                <w:sz w:val="28"/>
                <w:szCs w:val="28"/>
              </w:rPr>
              <w:t>学习态度不够端正，学习不刻苦，学习成绩较差；缺少团队精神，与同学不能建立团结、和谐关系；不遵守学校有关规章制度，无故经常不参加研究生集体活动；请事假一学期达</w:t>
            </w:r>
            <w:r w:rsidRPr="003C0F16">
              <w:rPr>
                <w:rFonts w:ascii="Tahoma" w:eastAsia="宋体" w:hAnsi="Tahoma" w:cs="Tahoma"/>
                <w:kern w:val="0"/>
                <w:sz w:val="28"/>
                <w:szCs w:val="28"/>
              </w:rPr>
              <w:t>20</w:t>
            </w:r>
            <w:r w:rsidRPr="003C0F16">
              <w:rPr>
                <w:rFonts w:ascii="Tahoma" w:eastAsia="宋体" w:hAnsi="Tahoma" w:cs="Tahoma"/>
                <w:kern w:val="0"/>
                <w:sz w:val="28"/>
                <w:szCs w:val="28"/>
              </w:rPr>
              <w:t>天以上，或无故提前离校或晚报到超过</w:t>
            </w:r>
            <w:r w:rsidRPr="003C0F16">
              <w:rPr>
                <w:rFonts w:ascii="Tahoma" w:eastAsia="宋体" w:hAnsi="Tahoma" w:cs="Tahoma"/>
                <w:kern w:val="0"/>
                <w:sz w:val="28"/>
                <w:szCs w:val="28"/>
              </w:rPr>
              <w:t>5</w:t>
            </w:r>
            <w:r w:rsidRPr="003C0F16">
              <w:rPr>
                <w:rFonts w:ascii="Tahoma" w:eastAsia="宋体" w:hAnsi="Tahoma" w:cs="Tahoma"/>
                <w:kern w:val="0"/>
                <w:sz w:val="28"/>
                <w:szCs w:val="28"/>
              </w:rPr>
              <w:t>天。</w:t>
            </w:r>
            <w:r w:rsidRPr="003C0F16">
              <w:rPr>
                <w:rFonts w:ascii="宋体" w:eastAsia="宋体" w:hAnsi="宋体" w:cs="宋体"/>
                <w:kern w:val="0"/>
                <w:sz w:val="28"/>
                <w:szCs w:val="28"/>
              </w:rPr>
              <w:t>②</w:t>
            </w:r>
            <w:r w:rsidRPr="003C0F16">
              <w:rPr>
                <w:rFonts w:ascii="Tahoma" w:eastAsia="宋体" w:hAnsi="Tahoma" w:cs="Tahoma"/>
                <w:kern w:val="0"/>
                <w:sz w:val="28"/>
                <w:szCs w:val="28"/>
              </w:rPr>
              <w:t>由于自身原因，到考核时所学的学位课程不到规定门数的三分之二者。</w:t>
            </w:r>
            <w:r w:rsidRPr="003C0F16">
              <w:rPr>
                <w:rFonts w:ascii="宋体" w:eastAsia="宋体" w:hAnsi="宋体" w:cs="宋体"/>
                <w:kern w:val="0"/>
                <w:sz w:val="28"/>
                <w:szCs w:val="28"/>
              </w:rPr>
              <w:t>③</w:t>
            </w:r>
            <w:r w:rsidRPr="003C0F16">
              <w:rPr>
                <w:rFonts w:ascii="Tahoma" w:eastAsia="宋体" w:hAnsi="Tahoma" w:cs="Tahoma"/>
                <w:kern w:val="0"/>
                <w:sz w:val="28"/>
                <w:szCs w:val="28"/>
              </w:rPr>
              <w:t>学习成绩偏低，学位课考试成绩在</w:t>
            </w:r>
            <w:r w:rsidRPr="003C0F16">
              <w:rPr>
                <w:rFonts w:ascii="Tahoma" w:eastAsia="宋体" w:hAnsi="Tahoma" w:cs="Tahoma"/>
                <w:kern w:val="0"/>
                <w:sz w:val="28"/>
                <w:szCs w:val="28"/>
              </w:rPr>
              <w:t>60</w:t>
            </w:r>
            <w:r w:rsidRPr="003C0F16">
              <w:rPr>
                <w:rFonts w:ascii="Tahoma" w:eastAsia="宋体" w:hAnsi="Tahoma" w:cs="Tahoma"/>
                <w:kern w:val="0"/>
                <w:sz w:val="28"/>
                <w:szCs w:val="28"/>
              </w:rPr>
              <w:t>～</w:t>
            </w:r>
            <w:r w:rsidRPr="003C0F16">
              <w:rPr>
                <w:rFonts w:ascii="Tahoma" w:eastAsia="宋体" w:hAnsi="Tahoma" w:cs="Tahoma"/>
                <w:kern w:val="0"/>
                <w:sz w:val="28"/>
                <w:szCs w:val="28"/>
              </w:rPr>
              <w:t>69</w:t>
            </w:r>
            <w:r w:rsidRPr="003C0F16">
              <w:rPr>
                <w:rFonts w:ascii="Tahoma" w:eastAsia="宋体" w:hAnsi="Tahoma" w:cs="Tahoma"/>
                <w:kern w:val="0"/>
                <w:sz w:val="28"/>
                <w:szCs w:val="28"/>
              </w:rPr>
              <w:t>分的科目已达或超过所学的学位课程门数的三分之一者；或选修课</w:t>
            </w:r>
            <w:r w:rsidRPr="003C0F16">
              <w:rPr>
                <w:rFonts w:ascii="Tahoma" w:eastAsia="宋体" w:hAnsi="Tahoma" w:cs="Tahoma"/>
                <w:kern w:val="0"/>
                <w:sz w:val="28"/>
                <w:szCs w:val="28"/>
              </w:rPr>
              <w:t>(</w:t>
            </w:r>
            <w:r w:rsidRPr="003C0F16">
              <w:rPr>
                <w:rFonts w:ascii="Tahoma" w:eastAsia="宋体" w:hAnsi="Tahoma" w:cs="Tahoma"/>
                <w:kern w:val="0"/>
                <w:sz w:val="28"/>
                <w:szCs w:val="28"/>
              </w:rPr>
              <w:t>含指定选修课</w:t>
            </w:r>
            <w:r w:rsidRPr="003C0F16">
              <w:rPr>
                <w:rFonts w:ascii="Tahoma" w:eastAsia="宋体" w:hAnsi="Tahoma" w:cs="Tahoma"/>
                <w:kern w:val="0"/>
                <w:sz w:val="28"/>
                <w:szCs w:val="28"/>
              </w:rPr>
              <w:t>)</w:t>
            </w:r>
            <w:r w:rsidRPr="003C0F16">
              <w:rPr>
                <w:rFonts w:ascii="Tahoma" w:eastAsia="宋体" w:hAnsi="Tahoma" w:cs="Tahoma"/>
                <w:kern w:val="0"/>
                <w:sz w:val="28"/>
                <w:szCs w:val="28"/>
              </w:rPr>
              <w:t>考试成绩在</w:t>
            </w:r>
            <w:r w:rsidRPr="003C0F16">
              <w:rPr>
                <w:rFonts w:ascii="Tahoma" w:eastAsia="宋体" w:hAnsi="Tahoma" w:cs="Tahoma"/>
                <w:kern w:val="0"/>
                <w:sz w:val="28"/>
                <w:szCs w:val="28"/>
              </w:rPr>
              <w:t>60</w:t>
            </w:r>
            <w:r w:rsidRPr="003C0F16">
              <w:rPr>
                <w:rFonts w:ascii="Tahoma" w:eastAsia="宋体" w:hAnsi="Tahoma" w:cs="Tahoma"/>
                <w:kern w:val="0"/>
                <w:sz w:val="28"/>
                <w:szCs w:val="28"/>
              </w:rPr>
              <w:t>～</w:t>
            </w:r>
            <w:r w:rsidRPr="003C0F16">
              <w:rPr>
                <w:rFonts w:ascii="Tahoma" w:eastAsia="宋体" w:hAnsi="Tahoma" w:cs="Tahoma"/>
                <w:kern w:val="0"/>
                <w:sz w:val="28"/>
                <w:szCs w:val="28"/>
              </w:rPr>
              <w:t>69</w:t>
            </w:r>
            <w:r w:rsidRPr="003C0F16">
              <w:rPr>
                <w:rFonts w:ascii="Tahoma" w:eastAsia="宋体" w:hAnsi="Tahoma" w:cs="Tahoma"/>
                <w:kern w:val="0"/>
                <w:sz w:val="28"/>
                <w:szCs w:val="28"/>
              </w:rPr>
              <w:t>分的已达或超过所学课程门数二分之一以上者；或有一门课程考试成绩不及格者；或同等学力和跨专业考入的研究生补修本科课程有一门不及格者。</w:t>
            </w:r>
            <w:r w:rsidRPr="003C0F16">
              <w:rPr>
                <w:rFonts w:ascii="Tahoma" w:eastAsia="宋体" w:hAnsi="Tahoma" w:cs="Tahoma"/>
                <w:kern w:val="0"/>
                <w:sz w:val="28"/>
                <w:szCs w:val="28"/>
              </w:rPr>
              <w:br/>
            </w:r>
            <w:r w:rsidRPr="003C0F16">
              <w:rPr>
                <w:rFonts w:ascii="Tahoma" w:eastAsia="宋体" w:hAnsi="Tahoma" w:cs="Tahoma"/>
                <w:kern w:val="0"/>
                <w:sz w:val="28"/>
                <w:szCs w:val="28"/>
              </w:rPr>
              <w:t>对受到</w:t>
            </w:r>
            <w:r w:rsidRPr="003C0F16">
              <w:rPr>
                <w:rFonts w:ascii="Tahoma" w:eastAsia="宋体" w:hAnsi="Tahoma" w:cs="Tahoma"/>
                <w:kern w:val="0"/>
                <w:sz w:val="28"/>
                <w:szCs w:val="28"/>
              </w:rPr>
              <w:t>“</w:t>
            </w:r>
            <w:r w:rsidRPr="003C0F16">
              <w:rPr>
                <w:rFonts w:ascii="Tahoma" w:eastAsia="宋体" w:hAnsi="Tahoma" w:cs="Tahoma"/>
                <w:kern w:val="0"/>
                <w:sz w:val="28"/>
                <w:szCs w:val="28"/>
              </w:rPr>
              <w:t>筛选警告</w:t>
            </w:r>
            <w:r w:rsidRPr="003C0F16">
              <w:rPr>
                <w:rFonts w:ascii="Tahoma" w:eastAsia="宋体" w:hAnsi="Tahoma" w:cs="Tahoma"/>
                <w:kern w:val="0"/>
                <w:sz w:val="28"/>
                <w:szCs w:val="28"/>
              </w:rPr>
              <w:t>”</w:t>
            </w:r>
            <w:r w:rsidRPr="003C0F16">
              <w:rPr>
                <w:rFonts w:ascii="Tahoma" w:eastAsia="宋体" w:hAnsi="Tahoma" w:cs="Tahoma"/>
                <w:kern w:val="0"/>
                <w:sz w:val="28"/>
                <w:szCs w:val="28"/>
              </w:rPr>
              <w:t>的研究生，其未学完的课程限定在第五学期以前学完，否则将停止论文工作，并待课程补修完成后，按研究生班毕业处理；不及格的本科课程，补修后仍不及格者，按取消学籍处理。</w:t>
            </w:r>
            <w:r w:rsidRPr="003C0F16">
              <w:rPr>
                <w:rFonts w:ascii="Tahoma" w:eastAsia="宋体" w:hAnsi="Tahoma" w:cs="Tahoma"/>
                <w:kern w:val="0"/>
                <w:sz w:val="28"/>
                <w:szCs w:val="28"/>
              </w:rPr>
              <w:br/>
            </w:r>
            <w:r w:rsidRPr="003C0F16">
              <w:rPr>
                <w:rFonts w:ascii="Tahoma" w:eastAsia="宋体" w:hAnsi="Tahoma" w:cs="Tahoma"/>
                <w:kern w:val="0"/>
                <w:sz w:val="28"/>
                <w:szCs w:val="28"/>
              </w:rPr>
              <w:t>（四）有下列情况之一者，将终止论文工作。</w:t>
            </w:r>
            <w:r w:rsidRPr="003C0F16">
              <w:rPr>
                <w:rFonts w:ascii="宋体" w:eastAsia="宋体" w:hAnsi="宋体" w:cs="宋体"/>
                <w:kern w:val="0"/>
                <w:sz w:val="28"/>
                <w:szCs w:val="28"/>
              </w:rPr>
              <w:t>①</w:t>
            </w:r>
            <w:r w:rsidRPr="003C0F16">
              <w:rPr>
                <w:rFonts w:ascii="Tahoma" w:eastAsia="宋体" w:hAnsi="Tahoma" w:cs="Tahoma"/>
                <w:kern w:val="0"/>
                <w:sz w:val="28"/>
                <w:szCs w:val="28"/>
              </w:rPr>
              <w:t>由于本人原因，未能在第三学期以前完成学位论文开题报告，并在考核后</w:t>
            </w:r>
            <w:r w:rsidRPr="003C0F16">
              <w:rPr>
                <w:rFonts w:ascii="Tahoma" w:eastAsia="宋体" w:hAnsi="Tahoma" w:cs="Tahoma"/>
                <w:kern w:val="0"/>
                <w:sz w:val="28"/>
                <w:szCs w:val="28"/>
              </w:rPr>
              <w:t>1</w:t>
            </w:r>
            <w:r w:rsidRPr="003C0F16">
              <w:rPr>
                <w:rFonts w:ascii="Tahoma" w:eastAsia="宋体" w:hAnsi="Tahoma" w:cs="Tahoma"/>
                <w:kern w:val="0"/>
                <w:sz w:val="28"/>
                <w:szCs w:val="28"/>
              </w:rPr>
              <w:t>个月内仍不能完成者；</w:t>
            </w:r>
            <w:r w:rsidRPr="003C0F16">
              <w:rPr>
                <w:rFonts w:ascii="宋体" w:eastAsia="宋体" w:hAnsi="宋体" w:cs="宋体"/>
                <w:kern w:val="0"/>
                <w:sz w:val="28"/>
                <w:szCs w:val="28"/>
              </w:rPr>
              <w:t>②</w:t>
            </w:r>
            <w:r w:rsidRPr="003C0F16">
              <w:rPr>
                <w:rFonts w:ascii="Tahoma" w:eastAsia="宋体" w:hAnsi="Tahoma" w:cs="Tahoma"/>
                <w:kern w:val="0"/>
                <w:sz w:val="28"/>
                <w:szCs w:val="28"/>
              </w:rPr>
              <w:t>研究生本人虽已提交开题报告，但开题报告未能得到通过，并在</w:t>
            </w:r>
            <w:r w:rsidRPr="003C0F16">
              <w:rPr>
                <w:rFonts w:ascii="Tahoma" w:eastAsia="宋体" w:hAnsi="Tahoma" w:cs="Tahoma"/>
                <w:kern w:val="0"/>
                <w:sz w:val="28"/>
                <w:szCs w:val="28"/>
              </w:rPr>
              <w:t>1</w:t>
            </w:r>
            <w:r w:rsidRPr="003C0F16">
              <w:rPr>
                <w:rFonts w:ascii="Tahoma" w:eastAsia="宋体" w:hAnsi="Tahoma" w:cs="Tahoma"/>
                <w:kern w:val="0"/>
                <w:sz w:val="28"/>
                <w:szCs w:val="28"/>
              </w:rPr>
              <w:t>个月内再次重新开题报告，仍未通过者；</w:t>
            </w:r>
            <w:r w:rsidRPr="003C0F16">
              <w:rPr>
                <w:rFonts w:ascii="宋体" w:eastAsia="宋体" w:hAnsi="宋体" w:cs="宋体"/>
                <w:kern w:val="0"/>
                <w:sz w:val="28"/>
                <w:szCs w:val="28"/>
              </w:rPr>
              <w:t>③</w:t>
            </w:r>
            <w:r w:rsidRPr="003C0F16">
              <w:rPr>
                <w:rFonts w:ascii="Tahoma" w:eastAsia="宋体" w:hAnsi="Tahoma" w:cs="Tahoma"/>
                <w:kern w:val="0"/>
                <w:sz w:val="28"/>
                <w:szCs w:val="28"/>
              </w:rPr>
              <w:t>虽已通过开题报告，但中期考核小组认为其开题报告中或在科研工作中，有弄虚作假或有抄袭、剽窃行为，或开题报告达不到硕士研究生开题报告水平者。</w:t>
            </w:r>
            <w:r w:rsidRPr="003C0F16">
              <w:rPr>
                <w:rFonts w:ascii="Tahoma" w:eastAsia="宋体" w:hAnsi="Tahoma" w:cs="Tahoma"/>
                <w:kern w:val="0"/>
                <w:sz w:val="28"/>
                <w:szCs w:val="28"/>
              </w:rPr>
              <w:br/>
            </w:r>
            <w:r w:rsidRPr="003C0F16">
              <w:rPr>
                <w:rFonts w:ascii="Tahoma" w:eastAsia="宋体" w:hAnsi="Tahoma" w:cs="Tahoma"/>
                <w:kern w:val="0"/>
                <w:sz w:val="28"/>
                <w:szCs w:val="28"/>
              </w:rPr>
              <w:t>终止论文工作的研究生，如果思想政治表现较好，课程已修满，学分合格，可按研究生班毕业处理，如是脱产研究生列入当年派遣计划。</w:t>
            </w:r>
            <w:r w:rsidRPr="003C0F16">
              <w:rPr>
                <w:rFonts w:ascii="Tahoma" w:eastAsia="宋体" w:hAnsi="Tahoma" w:cs="Tahoma"/>
                <w:kern w:val="0"/>
                <w:sz w:val="28"/>
                <w:szCs w:val="28"/>
              </w:rPr>
              <w:br/>
            </w:r>
            <w:r w:rsidRPr="003C0F16">
              <w:rPr>
                <w:rFonts w:ascii="Tahoma" w:eastAsia="宋体" w:hAnsi="Tahoma" w:cs="Tahoma"/>
                <w:kern w:val="0"/>
                <w:sz w:val="28"/>
                <w:szCs w:val="28"/>
              </w:rPr>
              <w:t>（五）硕士研究生有下列情况之一者，作退学处理。</w:t>
            </w:r>
            <w:r w:rsidRPr="003C0F16">
              <w:rPr>
                <w:rFonts w:ascii="宋体" w:eastAsia="宋体" w:hAnsi="宋体" w:cs="宋体"/>
                <w:kern w:val="0"/>
                <w:sz w:val="28"/>
                <w:szCs w:val="28"/>
              </w:rPr>
              <w:t>①</w:t>
            </w:r>
            <w:r w:rsidRPr="003C0F16">
              <w:rPr>
                <w:rFonts w:ascii="Tahoma" w:eastAsia="宋体" w:hAnsi="Tahoma" w:cs="Tahoma"/>
                <w:kern w:val="0"/>
                <w:sz w:val="28"/>
                <w:szCs w:val="28"/>
              </w:rPr>
              <w:t>在思想政治素</w:t>
            </w:r>
            <w:r w:rsidRPr="003C0F16">
              <w:rPr>
                <w:rFonts w:ascii="Tahoma" w:eastAsia="宋体" w:hAnsi="Tahoma" w:cs="Tahoma"/>
                <w:kern w:val="0"/>
                <w:sz w:val="28"/>
                <w:szCs w:val="28"/>
              </w:rPr>
              <w:lastRenderedPageBreak/>
              <w:t>质方面。思想政治表现不好、品质恶劣、违反学校纪律、扰乱秩序、破坏团结、尚不够开除学籍者，可根据情况作退学处理；在学研究生未经学校批准，不论何种途径出国学习、考察超过</w:t>
            </w:r>
            <w:r w:rsidRPr="003C0F16">
              <w:rPr>
                <w:rFonts w:ascii="Tahoma" w:eastAsia="宋体" w:hAnsi="Tahoma" w:cs="Tahoma"/>
                <w:kern w:val="0"/>
                <w:sz w:val="28"/>
                <w:szCs w:val="28"/>
              </w:rPr>
              <w:t>1</w:t>
            </w:r>
            <w:r w:rsidRPr="003C0F16">
              <w:rPr>
                <w:rFonts w:ascii="Tahoma" w:eastAsia="宋体" w:hAnsi="Tahoma" w:cs="Tahoma"/>
                <w:kern w:val="0"/>
                <w:sz w:val="28"/>
                <w:szCs w:val="28"/>
              </w:rPr>
              <w:t>个月者；在一学期内事假累计超过</w:t>
            </w:r>
            <w:r w:rsidRPr="003C0F16">
              <w:rPr>
                <w:rFonts w:ascii="Tahoma" w:eastAsia="宋体" w:hAnsi="Tahoma" w:cs="Tahoma"/>
                <w:kern w:val="0"/>
                <w:sz w:val="28"/>
                <w:szCs w:val="28"/>
              </w:rPr>
              <w:t>1</w:t>
            </w:r>
            <w:r w:rsidRPr="003C0F16">
              <w:rPr>
                <w:rFonts w:ascii="Tahoma" w:eastAsia="宋体" w:hAnsi="Tahoma" w:cs="Tahoma"/>
                <w:kern w:val="0"/>
                <w:sz w:val="28"/>
                <w:szCs w:val="28"/>
              </w:rPr>
              <w:t>个月或旷课累计超过</w:t>
            </w:r>
            <w:r w:rsidRPr="003C0F16">
              <w:rPr>
                <w:rFonts w:ascii="Tahoma" w:eastAsia="宋体" w:hAnsi="Tahoma" w:cs="Tahoma"/>
                <w:kern w:val="0"/>
                <w:sz w:val="28"/>
                <w:szCs w:val="28"/>
              </w:rPr>
              <w:t>10</w:t>
            </w:r>
            <w:r w:rsidRPr="003C0F16">
              <w:rPr>
                <w:rFonts w:ascii="Tahoma" w:eastAsia="宋体" w:hAnsi="Tahoma" w:cs="Tahoma"/>
                <w:kern w:val="0"/>
                <w:sz w:val="28"/>
                <w:szCs w:val="28"/>
              </w:rPr>
              <w:t>天</w:t>
            </w:r>
            <w:r w:rsidRPr="003C0F16">
              <w:rPr>
                <w:rFonts w:ascii="Tahoma" w:eastAsia="宋体" w:hAnsi="Tahoma" w:cs="Tahoma"/>
                <w:kern w:val="0"/>
                <w:sz w:val="28"/>
                <w:szCs w:val="28"/>
              </w:rPr>
              <w:t>(</w:t>
            </w:r>
            <w:r w:rsidRPr="003C0F16">
              <w:rPr>
                <w:rFonts w:ascii="Tahoma" w:eastAsia="宋体" w:hAnsi="Tahoma" w:cs="Tahoma"/>
                <w:kern w:val="0"/>
                <w:sz w:val="28"/>
                <w:szCs w:val="28"/>
              </w:rPr>
              <w:t>或</w:t>
            </w:r>
            <w:r w:rsidRPr="003C0F16">
              <w:rPr>
                <w:rFonts w:ascii="Tahoma" w:eastAsia="宋体" w:hAnsi="Tahoma" w:cs="Tahoma"/>
                <w:kern w:val="0"/>
                <w:sz w:val="28"/>
                <w:szCs w:val="28"/>
              </w:rPr>
              <w:t>40</w:t>
            </w:r>
            <w:r w:rsidRPr="003C0F16">
              <w:rPr>
                <w:rFonts w:ascii="Tahoma" w:eastAsia="宋体" w:hAnsi="Tahoma" w:cs="Tahoma"/>
                <w:kern w:val="0"/>
                <w:sz w:val="28"/>
                <w:szCs w:val="28"/>
              </w:rPr>
              <w:t>学时</w:t>
            </w:r>
            <w:r w:rsidRPr="003C0F16">
              <w:rPr>
                <w:rFonts w:ascii="Tahoma" w:eastAsia="宋体" w:hAnsi="Tahoma" w:cs="Tahoma"/>
                <w:kern w:val="0"/>
                <w:sz w:val="28"/>
                <w:szCs w:val="28"/>
              </w:rPr>
              <w:t>)</w:t>
            </w:r>
            <w:r w:rsidRPr="003C0F16">
              <w:rPr>
                <w:rFonts w:ascii="Tahoma" w:eastAsia="宋体" w:hAnsi="Tahoma" w:cs="Tahoma"/>
                <w:kern w:val="0"/>
                <w:sz w:val="28"/>
                <w:szCs w:val="28"/>
              </w:rPr>
              <w:t>者；没有奋发进取精神，不能严谨治学、学习成绩较差，或明显表现出缺乏科研能力，不宜继续培养者；学习中徇私舞弊、考试作弊、科研中伪造数据或剽窃他人成果者。</w:t>
            </w:r>
            <w:r w:rsidRPr="003C0F16">
              <w:rPr>
                <w:rFonts w:ascii="宋体" w:eastAsia="宋体" w:hAnsi="宋体" w:cs="宋体"/>
                <w:kern w:val="0"/>
                <w:sz w:val="28"/>
                <w:szCs w:val="28"/>
              </w:rPr>
              <w:t>②</w:t>
            </w:r>
            <w:r w:rsidRPr="003C0F16">
              <w:rPr>
                <w:rFonts w:ascii="Tahoma" w:eastAsia="宋体" w:hAnsi="Tahoma" w:cs="Tahoma"/>
                <w:kern w:val="0"/>
                <w:sz w:val="28"/>
                <w:szCs w:val="28"/>
              </w:rPr>
              <w:t>业务学习方面。硕士研究生一学期有</w:t>
            </w:r>
            <w:r w:rsidRPr="003C0F16">
              <w:rPr>
                <w:rFonts w:ascii="Tahoma" w:eastAsia="宋体" w:hAnsi="Tahoma" w:cs="Tahoma"/>
                <w:kern w:val="0"/>
                <w:sz w:val="28"/>
                <w:szCs w:val="28"/>
              </w:rPr>
              <w:t>2</w:t>
            </w:r>
            <w:r w:rsidRPr="003C0F16">
              <w:rPr>
                <w:rFonts w:ascii="Tahoma" w:eastAsia="宋体" w:hAnsi="Tahoma" w:cs="Tahoma"/>
                <w:kern w:val="0"/>
                <w:sz w:val="28"/>
                <w:szCs w:val="28"/>
              </w:rPr>
              <w:t>门学位课程考试不及格，或</w:t>
            </w:r>
            <w:r w:rsidRPr="003C0F16">
              <w:rPr>
                <w:rFonts w:ascii="Tahoma" w:eastAsia="宋体" w:hAnsi="Tahoma" w:cs="Tahoma"/>
                <w:kern w:val="0"/>
                <w:sz w:val="28"/>
                <w:szCs w:val="28"/>
              </w:rPr>
              <w:t>1</w:t>
            </w:r>
            <w:r w:rsidRPr="003C0F16">
              <w:rPr>
                <w:rFonts w:ascii="Tahoma" w:eastAsia="宋体" w:hAnsi="Tahoma" w:cs="Tahoma"/>
                <w:kern w:val="0"/>
                <w:sz w:val="28"/>
                <w:szCs w:val="28"/>
              </w:rPr>
              <w:t>门学位课程考试不及格经补考后仍不及格者；跨专业或同等学力者，补修课按学位课要求；在所学的课程中，累计有</w:t>
            </w:r>
            <w:r w:rsidRPr="003C0F16">
              <w:rPr>
                <w:rFonts w:ascii="Tahoma" w:eastAsia="宋体" w:hAnsi="Tahoma" w:cs="Tahoma"/>
                <w:kern w:val="0"/>
                <w:sz w:val="28"/>
                <w:szCs w:val="28"/>
              </w:rPr>
              <w:t>3</w:t>
            </w:r>
            <w:r w:rsidRPr="003C0F16">
              <w:rPr>
                <w:rFonts w:ascii="Tahoma" w:eastAsia="宋体" w:hAnsi="Tahoma" w:cs="Tahoma"/>
                <w:kern w:val="0"/>
                <w:sz w:val="28"/>
                <w:szCs w:val="28"/>
              </w:rPr>
              <w:t>门课程考试、考查不合格者。</w:t>
            </w:r>
            <w:r w:rsidRPr="003C0F16">
              <w:rPr>
                <w:rFonts w:ascii="Tahoma" w:eastAsia="宋体" w:hAnsi="Tahoma" w:cs="Tahoma"/>
                <w:kern w:val="0"/>
                <w:sz w:val="28"/>
                <w:szCs w:val="28"/>
              </w:rPr>
              <w:br/>
            </w:r>
            <w:r w:rsidRPr="003C0F16">
              <w:rPr>
                <w:rFonts w:ascii="Tahoma" w:eastAsia="宋体" w:hAnsi="Tahoma" w:cs="Tahoma"/>
                <w:kern w:val="0"/>
                <w:sz w:val="28"/>
                <w:szCs w:val="28"/>
              </w:rPr>
              <w:t>作退学处理和取消学籍的脱产硕士研究生按毕业的本科生分配工作，在职或定向研究生，回原工作单位或定向单位。</w:t>
            </w:r>
            <w:r w:rsidRPr="003C0F16">
              <w:rPr>
                <w:rFonts w:ascii="Tahoma" w:eastAsia="宋体" w:hAnsi="Tahoma" w:cs="Tahoma"/>
                <w:kern w:val="0"/>
                <w:sz w:val="28"/>
                <w:szCs w:val="28"/>
              </w:rPr>
              <w:br/>
            </w:r>
            <w:r w:rsidRPr="003C0F16">
              <w:rPr>
                <w:rFonts w:ascii="Tahoma" w:eastAsia="宋体" w:hAnsi="Tahoma" w:cs="Tahoma"/>
                <w:kern w:val="0"/>
                <w:sz w:val="28"/>
                <w:szCs w:val="28"/>
              </w:rPr>
              <w:t>第三十一条</w:t>
            </w:r>
            <w:r w:rsidRPr="003C0F16">
              <w:rPr>
                <w:rFonts w:ascii="Tahoma" w:eastAsia="宋体" w:hAnsi="Tahoma" w:cs="Tahoma"/>
                <w:kern w:val="0"/>
                <w:sz w:val="28"/>
                <w:szCs w:val="28"/>
              </w:rPr>
              <w:t>  </w:t>
            </w:r>
            <w:r w:rsidRPr="003C0F16">
              <w:rPr>
                <w:rFonts w:ascii="Tahoma" w:eastAsia="宋体" w:hAnsi="Tahoma" w:cs="Tahoma"/>
                <w:kern w:val="0"/>
                <w:sz w:val="28"/>
                <w:szCs w:val="28"/>
              </w:rPr>
              <w:t>博士研究生中期考核合格，方能进入论文工作。对于开题报告不合格，并经过再一次开题报告仍不合格，或有</w:t>
            </w:r>
            <w:r w:rsidRPr="003C0F16">
              <w:rPr>
                <w:rFonts w:ascii="Tahoma" w:eastAsia="宋体" w:hAnsi="Tahoma" w:cs="Tahoma"/>
                <w:kern w:val="0"/>
                <w:sz w:val="28"/>
                <w:szCs w:val="28"/>
              </w:rPr>
              <w:t>1</w:t>
            </w:r>
            <w:r w:rsidRPr="003C0F16">
              <w:rPr>
                <w:rFonts w:ascii="Tahoma" w:eastAsia="宋体" w:hAnsi="Tahoma" w:cs="Tahoma"/>
                <w:kern w:val="0"/>
                <w:sz w:val="28"/>
                <w:szCs w:val="28"/>
              </w:rPr>
              <w:t>门学位课程考试不及格，不能继续进行论文工作，作肄业处理。</w:t>
            </w:r>
            <w:proofErr w:type="gramStart"/>
            <w:r w:rsidRPr="003C0F16">
              <w:rPr>
                <w:rFonts w:ascii="Tahoma" w:eastAsia="宋体" w:hAnsi="Tahoma" w:cs="Tahoma"/>
                <w:kern w:val="0"/>
                <w:sz w:val="28"/>
                <w:szCs w:val="28"/>
              </w:rPr>
              <w:t>肄业</w:t>
            </w:r>
            <w:proofErr w:type="gramEnd"/>
            <w:r w:rsidRPr="003C0F16">
              <w:rPr>
                <w:rFonts w:ascii="Tahoma" w:eastAsia="宋体" w:hAnsi="Tahoma" w:cs="Tahoma"/>
                <w:kern w:val="0"/>
                <w:sz w:val="28"/>
                <w:szCs w:val="28"/>
              </w:rPr>
              <w:t>的在职博士研究生退回原单位，脱产的博士研究生按硕士研究生毕业分配工作。</w:t>
            </w:r>
          </w:p>
          <w:p w:rsidR="003C0F16" w:rsidRPr="003C0F16" w:rsidRDefault="003C0F16" w:rsidP="003C0F16">
            <w:pPr>
              <w:widowControl/>
              <w:jc w:val="center"/>
              <w:rPr>
                <w:rFonts w:ascii="Tahoma" w:eastAsia="宋体" w:hAnsi="Tahoma" w:cs="Tahoma"/>
                <w:kern w:val="0"/>
                <w:sz w:val="28"/>
                <w:szCs w:val="28"/>
              </w:rPr>
            </w:pPr>
            <w:r w:rsidRPr="003C0F16">
              <w:rPr>
                <w:rFonts w:ascii="Tahoma" w:eastAsia="宋体" w:hAnsi="Tahoma" w:cs="Tahoma"/>
                <w:kern w:val="0"/>
                <w:sz w:val="28"/>
                <w:szCs w:val="28"/>
              </w:rPr>
              <w:t>第七章　毕业与就业</w:t>
            </w:r>
          </w:p>
          <w:p w:rsidR="003C0F16" w:rsidRPr="003C0F16" w:rsidRDefault="003C0F16" w:rsidP="003C0F16">
            <w:pPr>
              <w:widowControl/>
              <w:jc w:val="left"/>
              <w:rPr>
                <w:rFonts w:ascii="Tahoma" w:eastAsia="宋体" w:hAnsi="Tahoma" w:cs="Tahoma"/>
                <w:kern w:val="0"/>
                <w:sz w:val="28"/>
                <w:szCs w:val="28"/>
              </w:rPr>
            </w:pPr>
            <w:r w:rsidRPr="003C0F16">
              <w:rPr>
                <w:rFonts w:ascii="Tahoma" w:eastAsia="宋体" w:hAnsi="Tahoma" w:cs="Tahoma"/>
                <w:kern w:val="0"/>
                <w:sz w:val="28"/>
                <w:szCs w:val="28"/>
              </w:rPr>
              <w:br/>
            </w:r>
            <w:r w:rsidRPr="003C0F16">
              <w:rPr>
                <w:rFonts w:ascii="Tahoma" w:eastAsia="宋体" w:hAnsi="Tahoma" w:cs="Tahoma"/>
                <w:kern w:val="0"/>
                <w:sz w:val="28"/>
                <w:szCs w:val="28"/>
              </w:rPr>
              <w:t>第三十二条　研究生修满专业所规定的学分，完成培养方案中所规定的教学环节和公开发表的论文，提交学位论文及原稿，可申请学位论文答辩。学校受理学位论文答辩申请的时间为每年</w:t>
            </w:r>
            <w:r w:rsidRPr="003C0F16">
              <w:rPr>
                <w:rFonts w:ascii="Tahoma" w:eastAsia="宋体" w:hAnsi="Tahoma" w:cs="Tahoma"/>
                <w:kern w:val="0"/>
                <w:sz w:val="28"/>
                <w:szCs w:val="28"/>
              </w:rPr>
              <w:t>3</w:t>
            </w:r>
            <w:r w:rsidRPr="003C0F16">
              <w:rPr>
                <w:rFonts w:ascii="Tahoma" w:eastAsia="宋体" w:hAnsi="Tahoma" w:cs="Tahoma"/>
                <w:kern w:val="0"/>
                <w:sz w:val="28"/>
                <w:szCs w:val="28"/>
              </w:rPr>
              <w:t>月</w:t>
            </w:r>
            <w:r w:rsidRPr="003C0F16">
              <w:rPr>
                <w:rFonts w:ascii="Tahoma" w:eastAsia="宋体" w:hAnsi="Tahoma" w:cs="Tahoma"/>
                <w:kern w:val="0"/>
                <w:sz w:val="28"/>
                <w:szCs w:val="28"/>
              </w:rPr>
              <w:t>1</w:t>
            </w:r>
            <w:r w:rsidRPr="003C0F16">
              <w:rPr>
                <w:rFonts w:ascii="Tahoma" w:eastAsia="宋体" w:hAnsi="Tahoma" w:cs="Tahoma"/>
                <w:kern w:val="0"/>
                <w:sz w:val="28"/>
                <w:szCs w:val="28"/>
              </w:rPr>
              <w:t>日至</w:t>
            </w:r>
            <w:r w:rsidRPr="003C0F16">
              <w:rPr>
                <w:rFonts w:ascii="Tahoma" w:eastAsia="宋体" w:hAnsi="Tahoma" w:cs="Tahoma"/>
                <w:kern w:val="0"/>
                <w:sz w:val="28"/>
                <w:szCs w:val="28"/>
              </w:rPr>
              <w:t>5</w:t>
            </w:r>
            <w:r w:rsidRPr="003C0F16">
              <w:rPr>
                <w:rFonts w:ascii="Tahoma" w:eastAsia="宋体" w:hAnsi="Tahoma" w:cs="Tahoma"/>
                <w:kern w:val="0"/>
                <w:sz w:val="28"/>
                <w:szCs w:val="28"/>
              </w:rPr>
              <w:t>月</w:t>
            </w:r>
            <w:r w:rsidRPr="003C0F16">
              <w:rPr>
                <w:rFonts w:ascii="Tahoma" w:eastAsia="宋体" w:hAnsi="Tahoma" w:cs="Tahoma"/>
                <w:kern w:val="0"/>
                <w:sz w:val="28"/>
                <w:szCs w:val="28"/>
              </w:rPr>
              <w:t>20</w:t>
            </w:r>
            <w:r w:rsidRPr="003C0F16">
              <w:rPr>
                <w:rFonts w:ascii="Tahoma" w:eastAsia="宋体" w:hAnsi="Tahoma" w:cs="Tahoma"/>
                <w:kern w:val="0"/>
                <w:sz w:val="28"/>
                <w:szCs w:val="28"/>
              </w:rPr>
              <w:t>日和</w:t>
            </w:r>
            <w:r w:rsidRPr="003C0F16">
              <w:rPr>
                <w:rFonts w:ascii="Tahoma" w:eastAsia="宋体" w:hAnsi="Tahoma" w:cs="Tahoma"/>
                <w:kern w:val="0"/>
                <w:sz w:val="28"/>
                <w:szCs w:val="28"/>
              </w:rPr>
              <w:t>9</w:t>
            </w:r>
            <w:r w:rsidRPr="003C0F16">
              <w:rPr>
                <w:rFonts w:ascii="Tahoma" w:eastAsia="宋体" w:hAnsi="Tahoma" w:cs="Tahoma"/>
                <w:kern w:val="0"/>
                <w:sz w:val="28"/>
                <w:szCs w:val="28"/>
              </w:rPr>
              <w:t>月</w:t>
            </w:r>
            <w:r w:rsidRPr="003C0F16">
              <w:rPr>
                <w:rFonts w:ascii="Tahoma" w:eastAsia="宋体" w:hAnsi="Tahoma" w:cs="Tahoma"/>
                <w:kern w:val="0"/>
                <w:sz w:val="28"/>
                <w:szCs w:val="28"/>
              </w:rPr>
              <w:t>1</w:t>
            </w:r>
            <w:r w:rsidRPr="003C0F16">
              <w:rPr>
                <w:rFonts w:ascii="Tahoma" w:eastAsia="宋体" w:hAnsi="Tahoma" w:cs="Tahoma"/>
                <w:kern w:val="0"/>
                <w:sz w:val="28"/>
                <w:szCs w:val="28"/>
              </w:rPr>
              <w:t>日至</w:t>
            </w:r>
            <w:r w:rsidRPr="003C0F16">
              <w:rPr>
                <w:rFonts w:ascii="Tahoma" w:eastAsia="宋体" w:hAnsi="Tahoma" w:cs="Tahoma"/>
                <w:kern w:val="0"/>
                <w:sz w:val="28"/>
                <w:szCs w:val="28"/>
              </w:rPr>
              <w:t>11</w:t>
            </w:r>
            <w:r w:rsidRPr="003C0F16">
              <w:rPr>
                <w:rFonts w:ascii="Tahoma" w:eastAsia="宋体" w:hAnsi="Tahoma" w:cs="Tahoma"/>
                <w:kern w:val="0"/>
                <w:sz w:val="28"/>
                <w:szCs w:val="28"/>
              </w:rPr>
              <w:t>月</w:t>
            </w:r>
            <w:r w:rsidRPr="003C0F16">
              <w:rPr>
                <w:rFonts w:ascii="Tahoma" w:eastAsia="宋体" w:hAnsi="Tahoma" w:cs="Tahoma"/>
                <w:kern w:val="0"/>
                <w:sz w:val="28"/>
                <w:szCs w:val="28"/>
              </w:rPr>
              <w:t>20</w:t>
            </w:r>
            <w:r w:rsidRPr="003C0F16">
              <w:rPr>
                <w:rFonts w:ascii="Tahoma" w:eastAsia="宋体" w:hAnsi="Tahoma" w:cs="Tahoma"/>
                <w:kern w:val="0"/>
                <w:sz w:val="28"/>
                <w:szCs w:val="28"/>
              </w:rPr>
              <w:t>日。</w:t>
            </w:r>
            <w:r w:rsidRPr="003C0F16">
              <w:rPr>
                <w:rFonts w:ascii="Tahoma" w:eastAsia="宋体" w:hAnsi="Tahoma" w:cs="Tahoma"/>
                <w:kern w:val="0"/>
                <w:sz w:val="28"/>
                <w:szCs w:val="28"/>
              </w:rPr>
              <w:br/>
            </w:r>
            <w:r w:rsidRPr="003C0F16">
              <w:rPr>
                <w:rFonts w:ascii="Tahoma" w:eastAsia="宋体" w:hAnsi="Tahoma" w:cs="Tahoma"/>
                <w:kern w:val="0"/>
                <w:sz w:val="28"/>
                <w:szCs w:val="28"/>
              </w:rPr>
              <w:lastRenderedPageBreak/>
              <w:t>第三十三条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申请学位论文答辩的程序是：研究生向所在学科学位分委员会提交已签署导师和教研室主任意见的研究生毕业论文答辩申请表、公开发表的论文复印件、学位论文、成绩单；学位分委员会主席根据研究生提供的有关材料签署意见后，报研究生部；研究生部审查同意后，送有关专家进行评审（硕士研究生学位论文须由校内外各</w:t>
            </w:r>
            <w:r w:rsidRPr="003C0F16">
              <w:rPr>
                <w:rFonts w:ascii="Tahoma" w:eastAsia="宋体" w:hAnsi="Tahoma" w:cs="Tahoma"/>
                <w:kern w:val="0"/>
                <w:sz w:val="28"/>
                <w:szCs w:val="28"/>
              </w:rPr>
              <w:t>1</w:t>
            </w:r>
            <w:r w:rsidRPr="003C0F16">
              <w:rPr>
                <w:rFonts w:ascii="Tahoma" w:eastAsia="宋体" w:hAnsi="Tahoma" w:cs="Tahoma"/>
                <w:kern w:val="0"/>
                <w:sz w:val="28"/>
                <w:szCs w:val="28"/>
              </w:rPr>
              <w:t>名专家评审，博士研究生学位论文须由校内外各</w:t>
            </w:r>
            <w:r w:rsidRPr="003C0F16">
              <w:rPr>
                <w:rFonts w:ascii="Tahoma" w:eastAsia="宋体" w:hAnsi="Tahoma" w:cs="Tahoma"/>
                <w:kern w:val="0"/>
                <w:sz w:val="28"/>
                <w:szCs w:val="28"/>
              </w:rPr>
              <w:t>2</w:t>
            </w:r>
            <w:r w:rsidRPr="003C0F16">
              <w:rPr>
                <w:rFonts w:ascii="Tahoma" w:eastAsia="宋体" w:hAnsi="Tahoma" w:cs="Tahoma"/>
                <w:kern w:val="0"/>
                <w:sz w:val="28"/>
                <w:szCs w:val="28"/>
              </w:rPr>
              <w:t>名专家评审），而后根据专家评审意见，签署是否同意答辩的审批意见。研究生所在学科学位分委员会接到同意答辩的批复后，可邀请</w:t>
            </w:r>
            <w:r w:rsidRPr="003C0F16">
              <w:rPr>
                <w:rFonts w:ascii="Tahoma" w:eastAsia="宋体" w:hAnsi="Tahoma" w:cs="Tahoma"/>
                <w:kern w:val="0"/>
                <w:sz w:val="28"/>
                <w:szCs w:val="28"/>
              </w:rPr>
              <w:t>5</w:t>
            </w:r>
            <w:r w:rsidRPr="003C0F16">
              <w:rPr>
                <w:rFonts w:ascii="Tahoma" w:eastAsia="宋体" w:hAnsi="Tahoma" w:cs="Tahoma"/>
                <w:kern w:val="0"/>
                <w:sz w:val="28"/>
                <w:szCs w:val="28"/>
              </w:rPr>
              <w:t>～</w:t>
            </w:r>
            <w:r w:rsidRPr="003C0F16">
              <w:rPr>
                <w:rFonts w:ascii="Tahoma" w:eastAsia="宋体" w:hAnsi="Tahoma" w:cs="Tahoma"/>
                <w:kern w:val="0"/>
                <w:sz w:val="28"/>
                <w:szCs w:val="28"/>
              </w:rPr>
              <w:t>7</w:t>
            </w:r>
            <w:r w:rsidRPr="003C0F16">
              <w:rPr>
                <w:rFonts w:ascii="Tahoma" w:eastAsia="宋体" w:hAnsi="Tahoma" w:cs="Tahoma"/>
                <w:kern w:val="0"/>
                <w:sz w:val="28"/>
                <w:szCs w:val="28"/>
              </w:rPr>
              <w:t>人有关专家组织答辩委员会举行答辩会；硕士研究生答辩委员会必须有</w:t>
            </w:r>
            <w:r w:rsidRPr="003C0F16">
              <w:rPr>
                <w:rFonts w:ascii="Tahoma" w:eastAsia="宋体" w:hAnsi="Tahoma" w:cs="Tahoma"/>
                <w:kern w:val="0"/>
                <w:sz w:val="28"/>
                <w:szCs w:val="28"/>
              </w:rPr>
              <w:t>1</w:t>
            </w:r>
            <w:r w:rsidRPr="003C0F16">
              <w:rPr>
                <w:rFonts w:ascii="Tahoma" w:eastAsia="宋体" w:hAnsi="Tahoma" w:cs="Tahoma"/>
                <w:kern w:val="0"/>
                <w:sz w:val="28"/>
                <w:szCs w:val="28"/>
              </w:rPr>
              <w:t>名外单位专家参加，博士研究生答辩委员会必须有</w:t>
            </w:r>
            <w:r w:rsidRPr="003C0F16">
              <w:rPr>
                <w:rFonts w:ascii="Tahoma" w:eastAsia="宋体" w:hAnsi="Tahoma" w:cs="Tahoma"/>
                <w:kern w:val="0"/>
                <w:sz w:val="28"/>
                <w:szCs w:val="28"/>
              </w:rPr>
              <w:t>2</w:t>
            </w:r>
            <w:r w:rsidRPr="003C0F16">
              <w:rPr>
                <w:rFonts w:ascii="Tahoma" w:eastAsia="宋体" w:hAnsi="Tahoma" w:cs="Tahoma"/>
                <w:kern w:val="0"/>
                <w:sz w:val="28"/>
                <w:szCs w:val="28"/>
              </w:rPr>
              <w:t>名外单位专家参加。</w:t>
            </w:r>
            <w:r w:rsidRPr="003C0F16">
              <w:rPr>
                <w:rFonts w:ascii="Tahoma" w:eastAsia="宋体" w:hAnsi="Tahoma" w:cs="Tahoma"/>
                <w:kern w:val="0"/>
                <w:sz w:val="28"/>
                <w:szCs w:val="28"/>
              </w:rPr>
              <w:br/>
            </w:r>
            <w:r w:rsidRPr="003C0F16">
              <w:rPr>
                <w:rFonts w:ascii="Tahoma" w:eastAsia="宋体" w:hAnsi="Tahoma" w:cs="Tahoma"/>
                <w:kern w:val="0"/>
                <w:sz w:val="28"/>
                <w:szCs w:val="28"/>
              </w:rPr>
              <w:t>第三十四条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研究生学位论文答辩通过后，可申请授予学位。学校受理学位授予申请的时间为每年的</w:t>
            </w:r>
            <w:r w:rsidRPr="003C0F16">
              <w:rPr>
                <w:rFonts w:ascii="Tahoma" w:eastAsia="宋体" w:hAnsi="Tahoma" w:cs="Tahoma"/>
                <w:kern w:val="0"/>
                <w:sz w:val="28"/>
                <w:szCs w:val="28"/>
              </w:rPr>
              <w:t>6</w:t>
            </w:r>
            <w:r w:rsidRPr="003C0F16">
              <w:rPr>
                <w:rFonts w:ascii="Tahoma" w:eastAsia="宋体" w:hAnsi="Tahoma" w:cs="Tahoma"/>
                <w:kern w:val="0"/>
                <w:sz w:val="28"/>
                <w:szCs w:val="28"/>
              </w:rPr>
              <w:t>月</w:t>
            </w:r>
            <w:r w:rsidRPr="003C0F16">
              <w:rPr>
                <w:rFonts w:ascii="Tahoma" w:eastAsia="宋体" w:hAnsi="Tahoma" w:cs="Tahoma"/>
                <w:kern w:val="0"/>
                <w:sz w:val="28"/>
                <w:szCs w:val="28"/>
              </w:rPr>
              <w:t>10</w:t>
            </w:r>
            <w:r w:rsidRPr="003C0F16">
              <w:rPr>
                <w:rFonts w:ascii="Tahoma" w:eastAsia="宋体" w:hAnsi="Tahoma" w:cs="Tahoma"/>
                <w:kern w:val="0"/>
                <w:sz w:val="28"/>
                <w:szCs w:val="28"/>
              </w:rPr>
              <w:t>～</w:t>
            </w:r>
            <w:r w:rsidRPr="003C0F16">
              <w:rPr>
                <w:rFonts w:ascii="Tahoma" w:eastAsia="宋体" w:hAnsi="Tahoma" w:cs="Tahoma"/>
                <w:kern w:val="0"/>
                <w:sz w:val="28"/>
                <w:szCs w:val="28"/>
              </w:rPr>
              <w:t>20</w:t>
            </w:r>
            <w:r w:rsidRPr="003C0F16">
              <w:rPr>
                <w:rFonts w:ascii="Tahoma" w:eastAsia="宋体" w:hAnsi="Tahoma" w:cs="Tahoma"/>
                <w:kern w:val="0"/>
                <w:sz w:val="28"/>
                <w:szCs w:val="28"/>
              </w:rPr>
              <w:t>日和</w:t>
            </w:r>
            <w:r w:rsidRPr="003C0F16">
              <w:rPr>
                <w:rFonts w:ascii="Tahoma" w:eastAsia="宋体" w:hAnsi="Tahoma" w:cs="Tahoma"/>
                <w:kern w:val="0"/>
                <w:sz w:val="28"/>
                <w:szCs w:val="28"/>
              </w:rPr>
              <w:t>12</w:t>
            </w:r>
            <w:r w:rsidRPr="003C0F16">
              <w:rPr>
                <w:rFonts w:ascii="Tahoma" w:eastAsia="宋体" w:hAnsi="Tahoma" w:cs="Tahoma"/>
                <w:kern w:val="0"/>
                <w:sz w:val="28"/>
                <w:szCs w:val="28"/>
              </w:rPr>
              <w:t>月</w:t>
            </w:r>
            <w:r w:rsidRPr="003C0F16">
              <w:rPr>
                <w:rFonts w:ascii="Tahoma" w:eastAsia="宋体" w:hAnsi="Tahoma" w:cs="Tahoma"/>
                <w:kern w:val="0"/>
                <w:sz w:val="28"/>
                <w:szCs w:val="28"/>
              </w:rPr>
              <w:t>10</w:t>
            </w:r>
            <w:r w:rsidRPr="003C0F16">
              <w:rPr>
                <w:rFonts w:ascii="Tahoma" w:eastAsia="宋体" w:hAnsi="Tahoma" w:cs="Tahoma"/>
                <w:kern w:val="0"/>
                <w:sz w:val="28"/>
                <w:szCs w:val="28"/>
              </w:rPr>
              <w:t>～</w:t>
            </w:r>
            <w:r w:rsidRPr="003C0F16">
              <w:rPr>
                <w:rFonts w:ascii="Tahoma" w:eastAsia="宋体" w:hAnsi="Tahoma" w:cs="Tahoma"/>
                <w:kern w:val="0"/>
                <w:sz w:val="28"/>
                <w:szCs w:val="28"/>
              </w:rPr>
              <w:t>20</w:t>
            </w:r>
            <w:r w:rsidRPr="003C0F16">
              <w:rPr>
                <w:rFonts w:ascii="Tahoma" w:eastAsia="宋体" w:hAnsi="Tahoma" w:cs="Tahoma"/>
                <w:kern w:val="0"/>
                <w:sz w:val="28"/>
                <w:szCs w:val="28"/>
              </w:rPr>
              <w:t>日。</w:t>
            </w:r>
            <w:r w:rsidRPr="003C0F16">
              <w:rPr>
                <w:rFonts w:ascii="Tahoma" w:eastAsia="宋体" w:hAnsi="Tahoma" w:cs="Tahoma"/>
                <w:kern w:val="0"/>
                <w:sz w:val="28"/>
                <w:szCs w:val="28"/>
              </w:rPr>
              <w:br/>
            </w:r>
            <w:r w:rsidRPr="003C0F16">
              <w:rPr>
                <w:rFonts w:ascii="Tahoma" w:eastAsia="宋体" w:hAnsi="Tahoma" w:cs="Tahoma"/>
                <w:kern w:val="0"/>
                <w:sz w:val="28"/>
                <w:szCs w:val="28"/>
              </w:rPr>
              <w:t>第三十五条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申请授予学位的程序是：研究生向所在学科学位分委员会提交已签署导师和教研室主任意见的硕士（博士）学位申请表、答辩委员会决议、公开发表的论文复印件、学位论文、成绩单；学位分委员会根据学生提供材料及导师介绍，采取无记名表决形式，决定是否建议授予该生相应学位；学位分委员会同意建议授予学位的学生材料，报送学校学位委员会；学校学位委员会根据学位分委员会提供的学生申请学位材料及《沈阳农业大学学位授予细则》，以无记名投票方式决定是否授予申请者学位。</w:t>
            </w:r>
            <w:r w:rsidRPr="003C0F16">
              <w:rPr>
                <w:rFonts w:ascii="Tahoma" w:eastAsia="宋体" w:hAnsi="Tahoma" w:cs="Tahoma"/>
                <w:kern w:val="0"/>
                <w:sz w:val="28"/>
                <w:szCs w:val="28"/>
              </w:rPr>
              <w:br/>
            </w:r>
            <w:r w:rsidRPr="003C0F16">
              <w:rPr>
                <w:rFonts w:ascii="Tahoma" w:eastAsia="宋体" w:hAnsi="Tahoma" w:cs="Tahoma"/>
                <w:kern w:val="0"/>
                <w:sz w:val="28"/>
                <w:szCs w:val="28"/>
              </w:rPr>
              <w:t>第三十六条</w:t>
            </w:r>
            <w:r w:rsidRPr="003C0F16">
              <w:rPr>
                <w:rFonts w:ascii="Tahoma" w:eastAsia="宋体" w:hAnsi="Tahoma" w:cs="Tahoma"/>
                <w:kern w:val="0"/>
                <w:sz w:val="28"/>
                <w:szCs w:val="28"/>
              </w:rPr>
              <w:t>  </w:t>
            </w:r>
            <w:r w:rsidRPr="003C0F16">
              <w:rPr>
                <w:rFonts w:ascii="Tahoma" w:eastAsia="宋体" w:hAnsi="Tahoma" w:cs="Tahoma"/>
                <w:kern w:val="0"/>
                <w:sz w:val="28"/>
                <w:szCs w:val="28"/>
              </w:rPr>
              <w:t>研究生按培养计划的规定，完成课程学习和必修环节，</w:t>
            </w:r>
            <w:r w:rsidRPr="003C0F16">
              <w:rPr>
                <w:rFonts w:ascii="Tahoma" w:eastAsia="宋体" w:hAnsi="Tahoma" w:cs="Tahoma"/>
                <w:kern w:val="0"/>
                <w:sz w:val="28"/>
                <w:szCs w:val="28"/>
              </w:rPr>
              <w:lastRenderedPageBreak/>
              <w:t>成绩合格，完成毕业</w:t>
            </w:r>
            <w:r w:rsidRPr="003C0F16">
              <w:rPr>
                <w:rFonts w:ascii="Tahoma" w:eastAsia="宋体" w:hAnsi="Tahoma" w:cs="Tahoma"/>
                <w:kern w:val="0"/>
                <w:sz w:val="28"/>
                <w:szCs w:val="28"/>
              </w:rPr>
              <w:t>(</w:t>
            </w:r>
            <w:r w:rsidRPr="003C0F16">
              <w:rPr>
                <w:rFonts w:ascii="Tahoma" w:eastAsia="宋体" w:hAnsi="Tahoma" w:cs="Tahoma"/>
                <w:kern w:val="0"/>
                <w:sz w:val="28"/>
                <w:szCs w:val="28"/>
              </w:rPr>
              <w:t>学位</w:t>
            </w:r>
            <w:r w:rsidRPr="003C0F16">
              <w:rPr>
                <w:rFonts w:ascii="Tahoma" w:eastAsia="宋体" w:hAnsi="Tahoma" w:cs="Tahoma"/>
                <w:kern w:val="0"/>
                <w:sz w:val="28"/>
                <w:szCs w:val="28"/>
              </w:rPr>
              <w:t>)</w:t>
            </w:r>
            <w:r w:rsidRPr="003C0F16">
              <w:rPr>
                <w:rFonts w:ascii="Tahoma" w:eastAsia="宋体" w:hAnsi="Tahoma" w:cs="Tahoma"/>
                <w:kern w:val="0"/>
                <w:sz w:val="28"/>
                <w:szCs w:val="28"/>
              </w:rPr>
              <w:t>论文并通过答辩，德育和体育合格，准予毕业，发给毕业证书。</w:t>
            </w:r>
            <w:r w:rsidRPr="003C0F16">
              <w:rPr>
                <w:rFonts w:ascii="Tahoma" w:eastAsia="宋体" w:hAnsi="Tahoma" w:cs="Tahoma"/>
                <w:kern w:val="0"/>
                <w:sz w:val="28"/>
                <w:szCs w:val="28"/>
              </w:rPr>
              <w:br/>
            </w:r>
            <w:r w:rsidRPr="003C0F16">
              <w:rPr>
                <w:rFonts w:ascii="Tahoma" w:eastAsia="宋体" w:hAnsi="Tahoma" w:cs="Tahoma"/>
                <w:kern w:val="0"/>
                <w:sz w:val="28"/>
                <w:szCs w:val="28"/>
              </w:rPr>
              <w:t>第三十七条　研究生通过培养计划规定的学习，德育和体育合格，但毕业</w:t>
            </w:r>
            <w:r w:rsidRPr="003C0F16">
              <w:rPr>
                <w:rFonts w:ascii="Tahoma" w:eastAsia="宋体" w:hAnsi="Tahoma" w:cs="Tahoma"/>
                <w:kern w:val="0"/>
                <w:sz w:val="28"/>
                <w:szCs w:val="28"/>
              </w:rPr>
              <w:t>(</w:t>
            </w:r>
            <w:r w:rsidRPr="003C0F16">
              <w:rPr>
                <w:rFonts w:ascii="Tahoma" w:eastAsia="宋体" w:hAnsi="Tahoma" w:cs="Tahoma"/>
                <w:kern w:val="0"/>
                <w:sz w:val="28"/>
                <w:szCs w:val="28"/>
              </w:rPr>
              <w:t>学位</w:t>
            </w:r>
            <w:r w:rsidRPr="003C0F16">
              <w:rPr>
                <w:rFonts w:ascii="Tahoma" w:eastAsia="宋体" w:hAnsi="Tahoma" w:cs="Tahoma"/>
                <w:kern w:val="0"/>
                <w:sz w:val="28"/>
                <w:szCs w:val="28"/>
              </w:rPr>
              <w:t>)</w:t>
            </w:r>
            <w:r w:rsidRPr="003C0F16">
              <w:rPr>
                <w:rFonts w:ascii="Tahoma" w:eastAsia="宋体" w:hAnsi="Tahoma" w:cs="Tahoma"/>
                <w:kern w:val="0"/>
                <w:sz w:val="28"/>
                <w:szCs w:val="28"/>
              </w:rPr>
              <w:t>论文未能通过者，准予结业，发给结业证书。</w:t>
            </w:r>
            <w:r w:rsidRPr="003C0F16">
              <w:rPr>
                <w:rFonts w:ascii="Tahoma" w:eastAsia="宋体" w:hAnsi="Tahoma" w:cs="Tahoma"/>
                <w:kern w:val="0"/>
                <w:sz w:val="28"/>
                <w:szCs w:val="28"/>
              </w:rPr>
              <w:br/>
            </w:r>
            <w:r w:rsidRPr="003C0F16">
              <w:rPr>
                <w:rFonts w:ascii="Tahoma" w:eastAsia="宋体" w:hAnsi="Tahoma" w:cs="Tahoma"/>
                <w:kern w:val="0"/>
                <w:sz w:val="28"/>
                <w:szCs w:val="28"/>
              </w:rPr>
              <w:t>第三十八条　研究生毕业证书和结业证书由国家教育部统一印制。</w:t>
            </w:r>
            <w:proofErr w:type="gramStart"/>
            <w:r w:rsidRPr="003C0F16">
              <w:rPr>
                <w:rFonts w:ascii="Tahoma" w:eastAsia="宋体" w:hAnsi="Tahoma" w:cs="Tahoma"/>
                <w:kern w:val="0"/>
                <w:sz w:val="28"/>
                <w:szCs w:val="28"/>
              </w:rPr>
              <w:t>肄业</w:t>
            </w:r>
            <w:proofErr w:type="gramEnd"/>
            <w:r w:rsidRPr="003C0F16">
              <w:rPr>
                <w:rFonts w:ascii="Tahoma" w:eastAsia="宋体" w:hAnsi="Tahoma" w:cs="Tahoma"/>
                <w:kern w:val="0"/>
                <w:sz w:val="28"/>
                <w:szCs w:val="28"/>
              </w:rPr>
              <w:t>证书、学习证明由学校印制。</w:t>
            </w:r>
            <w:r w:rsidRPr="003C0F16">
              <w:rPr>
                <w:rFonts w:ascii="Tahoma" w:eastAsia="宋体" w:hAnsi="Tahoma" w:cs="Tahoma"/>
                <w:kern w:val="0"/>
                <w:sz w:val="28"/>
                <w:szCs w:val="28"/>
              </w:rPr>
              <w:br/>
            </w:r>
            <w:r w:rsidRPr="003C0F16">
              <w:rPr>
                <w:rFonts w:ascii="Tahoma" w:eastAsia="宋体" w:hAnsi="Tahoma" w:cs="Tahoma"/>
                <w:kern w:val="0"/>
                <w:sz w:val="28"/>
                <w:szCs w:val="28"/>
              </w:rPr>
              <w:t>第三十七条　研究生提前达到毕业要求的，经学校考核批准，可以提前毕业，按国家有关规定就业。</w:t>
            </w:r>
            <w:r w:rsidRPr="003C0F16">
              <w:rPr>
                <w:rFonts w:ascii="Tahoma" w:eastAsia="宋体" w:hAnsi="Tahoma" w:cs="Tahoma"/>
                <w:kern w:val="0"/>
                <w:sz w:val="28"/>
                <w:szCs w:val="28"/>
              </w:rPr>
              <w:br/>
            </w:r>
            <w:r w:rsidRPr="003C0F16">
              <w:rPr>
                <w:rFonts w:ascii="Tahoma" w:eastAsia="宋体" w:hAnsi="Tahoma" w:cs="Tahoma"/>
                <w:kern w:val="0"/>
                <w:sz w:val="28"/>
                <w:szCs w:val="28"/>
              </w:rPr>
              <w:t>第三十九条　研究生毕业时，学校进行毕业鉴定。鉴定内容包括德、智、体三方面。</w:t>
            </w:r>
            <w:r w:rsidRPr="003C0F16">
              <w:rPr>
                <w:rFonts w:ascii="Tahoma" w:eastAsia="宋体" w:hAnsi="Tahoma" w:cs="Tahoma"/>
                <w:kern w:val="0"/>
                <w:sz w:val="28"/>
                <w:szCs w:val="28"/>
              </w:rPr>
              <w:br/>
            </w:r>
            <w:r w:rsidRPr="003C0F16">
              <w:rPr>
                <w:rFonts w:ascii="Tahoma" w:eastAsia="宋体" w:hAnsi="Tahoma" w:cs="Tahoma"/>
                <w:kern w:val="0"/>
                <w:sz w:val="28"/>
                <w:szCs w:val="28"/>
              </w:rPr>
              <w:t>第四十条　毕业研究生依据国家有关就业规定由国家安排就业或推荐就业；结业研究生由学校推荐就业。毕业生在学校规定时间内没有接收单位的，派回家庭地址所在地。</w:t>
            </w:r>
          </w:p>
          <w:p w:rsidR="003C0F16" w:rsidRPr="003C0F16" w:rsidRDefault="003C0F16" w:rsidP="003C0F16">
            <w:pPr>
              <w:widowControl/>
              <w:jc w:val="center"/>
              <w:rPr>
                <w:rFonts w:ascii="Tahoma" w:eastAsia="宋体" w:hAnsi="Tahoma" w:cs="Tahoma"/>
                <w:kern w:val="0"/>
                <w:sz w:val="28"/>
                <w:szCs w:val="28"/>
              </w:rPr>
            </w:pPr>
            <w:r w:rsidRPr="003C0F16">
              <w:rPr>
                <w:rFonts w:ascii="Tahoma" w:eastAsia="宋体" w:hAnsi="Tahoma" w:cs="Tahoma"/>
                <w:kern w:val="0"/>
                <w:sz w:val="28"/>
                <w:szCs w:val="28"/>
              </w:rPr>
              <w:t>第八章</w:t>
            </w:r>
            <w:r w:rsidRPr="003C0F16">
              <w:rPr>
                <w:rFonts w:ascii="Tahoma" w:eastAsia="宋体" w:hAnsi="Tahoma" w:cs="Tahoma"/>
                <w:kern w:val="0"/>
                <w:sz w:val="28"/>
                <w:szCs w:val="28"/>
              </w:rPr>
              <w:t>  </w:t>
            </w:r>
            <w:r w:rsidRPr="003C0F16">
              <w:rPr>
                <w:rFonts w:ascii="Tahoma" w:eastAsia="宋体" w:hAnsi="Tahoma" w:cs="Tahoma"/>
                <w:kern w:val="0"/>
                <w:sz w:val="28"/>
                <w:szCs w:val="28"/>
              </w:rPr>
              <w:t>附</w:t>
            </w:r>
            <w:r w:rsidRPr="003C0F16">
              <w:rPr>
                <w:rFonts w:ascii="Tahoma" w:eastAsia="宋体" w:hAnsi="Tahoma" w:cs="Tahoma"/>
                <w:kern w:val="0"/>
                <w:sz w:val="28"/>
                <w:szCs w:val="28"/>
              </w:rPr>
              <w:t xml:space="preserve"> </w:t>
            </w:r>
            <w:r w:rsidRPr="003C0F16">
              <w:rPr>
                <w:rFonts w:ascii="Tahoma" w:eastAsia="宋体" w:hAnsi="Tahoma" w:cs="Tahoma"/>
                <w:kern w:val="0"/>
                <w:sz w:val="28"/>
                <w:szCs w:val="28"/>
              </w:rPr>
              <w:t>则</w:t>
            </w:r>
          </w:p>
          <w:p w:rsidR="003C0F16" w:rsidRPr="003C0F16" w:rsidRDefault="003C0F16" w:rsidP="003C0F16">
            <w:pPr>
              <w:widowControl/>
              <w:jc w:val="left"/>
              <w:rPr>
                <w:rFonts w:ascii="Tahoma" w:eastAsia="宋体" w:hAnsi="Tahoma" w:cs="Tahoma"/>
                <w:kern w:val="0"/>
                <w:sz w:val="28"/>
                <w:szCs w:val="28"/>
              </w:rPr>
            </w:pPr>
            <w:r w:rsidRPr="003C0F16">
              <w:rPr>
                <w:rFonts w:ascii="Tahoma" w:eastAsia="宋体" w:hAnsi="Tahoma" w:cs="Tahoma"/>
                <w:kern w:val="0"/>
                <w:sz w:val="28"/>
                <w:szCs w:val="28"/>
              </w:rPr>
              <w:br/>
            </w:r>
            <w:r w:rsidRPr="003C0F16">
              <w:rPr>
                <w:rFonts w:ascii="Tahoma" w:eastAsia="宋体" w:hAnsi="Tahoma" w:cs="Tahoma"/>
                <w:kern w:val="0"/>
                <w:sz w:val="28"/>
                <w:szCs w:val="28"/>
              </w:rPr>
              <w:t>第四十一条　研究生在学期间经批准后出国进修、留学者，可保留学籍</w:t>
            </w:r>
            <w:r w:rsidRPr="003C0F16">
              <w:rPr>
                <w:rFonts w:ascii="Tahoma" w:eastAsia="宋体" w:hAnsi="Tahoma" w:cs="Tahoma"/>
                <w:kern w:val="0"/>
                <w:sz w:val="28"/>
                <w:szCs w:val="28"/>
              </w:rPr>
              <w:t>1</w:t>
            </w:r>
            <w:r w:rsidRPr="003C0F16">
              <w:rPr>
                <w:rFonts w:ascii="Tahoma" w:eastAsia="宋体" w:hAnsi="Tahoma" w:cs="Tahoma"/>
                <w:kern w:val="0"/>
                <w:sz w:val="28"/>
                <w:szCs w:val="28"/>
              </w:rPr>
              <w:t>年，但硕士研究生学习年限</w:t>
            </w:r>
            <w:r w:rsidRPr="003C0F16">
              <w:rPr>
                <w:rFonts w:ascii="Tahoma" w:eastAsia="宋体" w:hAnsi="Tahoma" w:cs="Tahoma"/>
                <w:kern w:val="0"/>
                <w:sz w:val="28"/>
                <w:szCs w:val="28"/>
              </w:rPr>
              <w:t>(</w:t>
            </w:r>
            <w:r w:rsidRPr="003C0F16">
              <w:rPr>
                <w:rFonts w:ascii="Tahoma" w:eastAsia="宋体" w:hAnsi="Tahoma" w:cs="Tahoma"/>
                <w:kern w:val="0"/>
                <w:sz w:val="28"/>
                <w:szCs w:val="28"/>
              </w:rPr>
              <w:t>从入学至毕业</w:t>
            </w:r>
            <w:r w:rsidRPr="003C0F16">
              <w:rPr>
                <w:rFonts w:ascii="Tahoma" w:eastAsia="宋体" w:hAnsi="Tahoma" w:cs="Tahoma"/>
                <w:kern w:val="0"/>
                <w:sz w:val="28"/>
                <w:szCs w:val="28"/>
              </w:rPr>
              <w:t>)</w:t>
            </w:r>
            <w:r w:rsidRPr="003C0F16">
              <w:rPr>
                <w:rFonts w:ascii="Tahoma" w:eastAsia="宋体" w:hAnsi="Tahoma" w:cs="Tahoma"/>
                <w:kern w:val="0"/>
                <w:sz w:val="28"/>
                <w:szCs w:val="28"/>
              </w:rPr>
              <w:t>不得超过</w:t>
            </w:r>
            <w:r w:rsidRPr="003C0F16">
              <w:rPr>
                <w:rFonts w:ascii="Tahoma" w:eastAsia="宋体" w:hAnsi="Tahoma" w:cs="Tahoma"/>
                <w:kern w:val="0"/>
                <w:sz w:val="28"/>
                <w:szCs w:val="28"/>
              </w:rPr>
              <w:t>4</w:t>
            </w:r>
            <w:r w:rsidRPr="003C0F16">
              <w:rPr>
                <w:rFonts w:ascii="Tahoma" w:eastAsia="宋体" w:hAnsi="Tahoma" w:cs="Tahoma"/>
                <w:kern w:val="0"/>
                <w:sz w:val="28"/>
                <w:szCs w:val="28"/>
              </w:rPr>
              <w:t>年</w:t>
            </w:r>
            <w:r w:rsidRPr="003C0F16">
              <w:rPr>
                <w:rFonts w:ascii="Tahoma" w:eastAsia="宋体" w:hAnsi="Tahoma" w:cs="Tahoma"/>
                <w:kern w:val="0"/>
                <w:sz w:val="28"/>
                <w:szCs w:val="28"/>
              </w:rPr>
              <w:t>,</w:t>
            </w:r>
            <w:r w:rsidRPr="003C0F16">
              <w:rPr>
                <w:rFonts w:ascii="Tahoma" w:eastAsia="宋体" w:hAnsi="Tahoma" w:cs="Tahoma"/>
                <w:kern w:val="0"/>
                <w:sz w:val="28"/>
                <w:szCs w:val="28"/>
              </w:rPr>
              <w:t>博士研究生学习年限</w:t>
            </w:r>
            <w:r w:rsidRPr="003C0F16">
              <w:rPr>
                <w:rFonts w:ascii="Tahoma" w:eastAsia="宋体" w:hAnsi="Tahoma" w:cs="Tahoma"/>
                <w:kern w:val="0"/>
                <w:sz w:val="28"/>
                <w:szCs w:val="28"/>
              </w:rPr>
              <w:t>(</w:t>
            </w:r>
            <w:r w:rsidRPr="003C0F16">
              <w:rPr>
                <w:rFonts w:ascii="Tahoma" w:eastAsia="宋体" w:hAnsi="Tahoma" w:cs="Tahoma"/>
                <w:kern w:val="0"/>
                <w:sz w:val="28"/>
                <w:szCs w:val="28"/>
              </w:rPr>
              <w:t>从入学至毕业</w:t>
            </w:r>
            <w:r w:rsidRPr="003C0F16">
              <w:rPr>
                <w:rFonts w:ascii="Tahoma" w:eastAsia="宋体" w:hAnsi="Tahoma" w:cs="Tahoma"/>
                <w:kern w:val="0"/>
                <w:sz w:val="28"/>
                <w:szCs w:val="28"/>
              </w:rPr>
              <w:t>)</w:t>
            </w:r>
            <w:r w:rsidRPr="003C0F16">
              <w:rPr>
                <w:rFonts w:ascii="Tahoma" w:eastAsia="宋体" w:hAnsi="Tahoma" w:cs="Tahoma"/>
                <w:kern w:val="0"/>
                <w:sz w:val="28"/>
                <w:szCs w:val="28"/>
              </w:rPr>
              <w:t>不得超过</w:t>
            </w:r>
            <w:r w:rsidRPr="003C0F16">
              <w:rPr>
                <w:rFonts w:ascii="Tahoma" w:eastAsia="宋体" w:hAnsi="Tahoma" w:cs="Tahoma"/>
                <w:kern w:val="0"/>
                <w:sz w:val="28"/>
                <w:szCs w:val="28"/>
              </w:rPr>
              <w:t>6</w:t>
            </w:r>
            <w:r w:rsidRPr="003C0F16">
              <w:rPr>
                <w:rFonts w:ascii="Tahoma" w:eastAsia="宋体" w:hAnsi="Tahoma" w:cs="Tahoma"/>
                <w:kern w:val="0"/>
                <w:sz w:val="28"/>
                <w:szCs w:val="28"/>
              </w:rPr>
              <w:t>年。保留学籍期间停发奖学金及其它各种待遇。</w:t>
            </w:r>
            <w:r w:rsidRPr="003C0F16">
              <w:rPr>
                <w:rFonts w:ascii="Tahoma" w:eastAsia="宋体" w:hAnsi="Tahoma" w:cs="Tahoma"/>
                <w:kern w:val="0"/>
                <w:sz w:val="28"/>
                <w:szCs w:val="28"/>
              </w:rPr>
              <w:br/>
            </w:r>
            <w:r w:rsidRPr="003C0F16">
              <w:rPr>
                <w:rFonts w:ascii="Tahoma" w:eastAsia="宋体" w:hAnsi="Tahoma" w:cs="Tahoma"/>
                <w:kern w:val="0"/>
                <w:sz w:val="28"/>
                <w:szCs w:val="28"/>
              </w:rPr>
              <w:t>第四十二条</w:t>
            </w:r>
            <w:r w:rsidRPr="003C0F16">
              <w:rPr>
                <w:rFonts w:ascii="Tahoma" w:eastAsia="宋体" w:hAnsi="Tahoma" w:cs="Tahoma"/>
                <w:kern w:val="0"/>
                <w:sz w:val="28"/>
                <w:szCs w:val="28"/>
              </w:rPr>
              <w:t>  </w:t>
            </w:r>
            <w:r w:rsidRPr="003C0F16">
              <w:rPr>
                <w:rFonts w:ascii="Tahoma" w:eastAsia="宋体" w:hAnsi="Tahoma" w:cs="Tahoma"/>
                <w:kern w:val="0"/>
                <w:sz w:val="28"/>
                <w:szCs w:val="28"/>
              </w:rPr>
              <w:t>本细则由研究生部负责解释。</w:t>
            </w:r>
            <w:r w:rsidRPr="003C0F16">
              <w:rPr>
                <w:rFonts w:ascii="Tahoma" w:eastAsia="宋体" w:hAnsi="Tahoma" w:cs="Tahoma"/>
                <w:kern w:val="0"/>
                <w:sz w:val="28"/>
                <w:szCs w:val="28"/>
              </w:rPr>
              <w:br/>
            </w:r>
            <w:r w:rsidRPr="003C0F16">
              <w:rPr>
                <w:rFonts w:ascii="Tahoma" w:eastAsia="宋体" w:hAnsi="Tahoma" w:cs="Tahoma"/>
                <w:kern w:val="0"/>
                <w:sz w:val="28"/>
                <w:szCs w:val="28"/>
              </w:rPr>
              <w:t>第四十三条</w:t>
            </w:r>
            <w:r w:rsidRPr="003C0F16">
              <w:rPr>
                <w:rFonts w:ascii="Tahoma" w:eastAsia="宋体" w:hAnsi="Tahoma" w:cs="Tahoma"/>
                <w:kern w:val="0"/>
                <w:sz w:val="28"/>
                <w:szCs w:val="28"/>
              </w:rPr>
              <w:t>  </w:t>
            </w:r>
            <w:r w:rsidRPr="003C0F16">
              <w:rPr>
                <w:rFonts w:ascii="Tahoma" w:eastAsia="宋体" w:hAnsi="Tahoma" w:cs="Tahoma"/>
                <w:kern w:val="0"/>
                <w:sz w:val="28"/>
                <w:szCs w:val="28"/>
              </w:rPr>
              <w:t>本细则自</w:t>
            </w:r>
            <w:r w:rsidRPr="003C0F16">
              <w:rPr>
                <w:rFonts w:ascii="Tahoma" w:eastAsia="宋体" w:hAnsi="Tahoma" w:cs="Tahoma"/>
                <w:kern w:val="0"/>
                <w:sz w:val="28"/>
                <w:szCs w:val="28"/>
              </w:rPr>
              <w:t>2005</w:t>
            </w:r>
            <w:r w:rsidRPr="003C0F16">
              <w:rPr>
                <w:rFonts w:ascii="Tahoma" w:eastAsia="宋体" w:hAnsi="Tahoma" w:cs="Tahoma"/>
                <w:kern w:val="0"/>
                <w:sz w:val="28"/>
                <w:szCs w:val="28"/>
              </w:rPr>
              <w:t>年</w:t>
            </w:r>
            <w:r w:rsidRPr="003C0F16">
              <w:rPr>
                <w:rFonts w:ascii="Tahoma" w:eastAsia="宋体" w:hAnsi="Tahoma" w:cs="Tahoma"/>
                <w:kern w:val="0"/>
                <w:sz w:val="28"/>
                <w:szCs w:val="28"/>
              </w:rPr>
              <w:t>9</w:t>
            </w:r>
            <w:r w:rsidRPr="003C0F16">
              <w:rPr>
                <w:rFonts w:ascii="Tahoma" w:eastAsia="宋体" w:hAnsi="Tahoma" w:cs="Tahoma"/>
                <w:kern w:val="0"/>
                <w:sz w:val="28"/>
                <w:szCs w:val="28"/>
              </w:rPr>
              <w:t>月</w:t>
            </w:r>
            <w:r w:rsidRPr="003C0F16">
              <w:rPr>
                <w:rFonts w:ascii="Tahoma" w:eastAsia="宋体" w:hAnsi="Tahoma" w:cs="Tahoma"/>
                <w:kern w:val="0"/>
                <w:sz w:val="28"/>
                <w:szCs w:val="28"/>
              </w:rPr>
              <w:t>1</w:t>
            </w:r>
            <w:r w:rsidRPr="003C0F16">
              <w:rPr>
                <w:rFonts w:ascii="Tahoma" w:eastAsia="宋体" w:hAnsi="Tahoma" w:cs="Tahoma"/>
                <w:kern w:val="0"/>
                <w:sz w:val="28"/>
                <w:szCs w:val="28"/>
              </w:rPr>
              <w:t>日开始执行。</w:t>
            </w:r>
          </w:p>
        </w:tc>
      </w:tr>
    </w:tbl>
    <w:p w:rsidR="00424E40" w:rsidRDefault="00424E40"/>
    <w:sectPr w:rsidR="00424E40"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AD3" w:rsidRDefault="005F0AD3" w:rsidP="003C0F16">
      <w:r>
        <w:separator/>
      </w:r>
    </w:p>
  </w:endnote>
  <w:endnote w:type="continuationSeparator" w:id="0">
    <w:p w:rsidR="005F0AD3" w:rsidRDefault="005F0AD3" w:rsidP="003C0F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AD3" w:rsidRDefault="005F0AD3" w:rsidP="003C0F16">
      <w:r>
        <w:separator/>
      </w:r>
    </w:p>
  </w:footnote>
  <w:footnote w:type="continuationSeparator" w:id="0">
    <w:p w:rsidR="005F0AD3" w:rsidRDefault="005F0AD3" w:rsidP="003C0F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0F16"/>
    <w:rsid w:val="003C0F16"/>
    <w:rsid w:val="00424E40"/>
    <w:rsid w:val="005F0A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0F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0F16"/>
    <w:rPr>
      <w:sz w:val="18"/>
      <w:szCs w:val="18"/>
    </w:rPr>
  </w:style>
  <w:style w:type="paragraph" w:styleId="a4">
    <w:name w:val="footer"/>
    <w:basedOn w:val="a"/>
    <w:link w:val="Char0"/>
    <w:uiPriority w:val="99"/>
    <w:semiHidden/>
    <w:unhideWhenUsed/>
    <w:rsid w:val="003C0F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0F16"/>
    <w:rPr>
      <w:sz w:val="18"/>
      <w:szCs w:val="18"/>
    </w:rPr>
  </w:style>
  <w:style w:type="character" w:customStyle="1" w:styleId="apple-converted-space">
    <w:name w:val="apple-converted-space"/>
    <w:basedOn w:val="a0"/>
    <w:rsid w:val="003C0F16"/>
  </w:style>
</w:styles>
</file>

<file path=word/webSettings.xml><?xml version="1.0" encoding="utf-8"?>
<w:webSettings xmlns:r="http://schemas.openxmlformats.org/officeDocument/2006/relationships" xmlns:w="http://schemas.openxmlformats.org/wordprocessingml/2006/main">
  <w:divs>
    <w:div w:id="13059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2014-06-26T11:57:00Z</dcterms:created>
  <dcterms:modified xsi:type="dcterms:W3CDTF">2014-06-26T11:57:00Z</dcterms:modified>
</cp:coreProperties>
</file>