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516C5F" w:rsidRPr="00516C5F" w:rsidTr="00516C5F">
        <w:trPr>
          <w:tblCellSpacing w:w="15" w:type="dxa"/>
        </w:trPr>
        <w:tc>
          <w:tcPr>
            <w:tcW w:w="0" w:type="auto"/>
            <w:tcBorders>
              <w:top w:val="nil"/>
              <w:right w:val="nil"/>
            </w:tcBorders>
            <w:shd w:val="clear" w:color="auto" w:fill="FFFFFF"/>
            <w:vAlign w:val="bottom"/>
            <w:hideMark/>
          </w:tcPr>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b/>
                <w:bCs/>
                <w:kern w:val="0"/>
                <w:sz w:val="28"/>
                <w:szCs w:val="28"/>
              </w:rPr>
              <w:t>普通高等学校学生管理规定</w:t>
            </w:r>
          </w:p>
        </w:tc>
      </w:tr>
      <w:tr w:rsidR="00516C5F" w:rsidRPr="00516C5F" w:rsidTr="00516C5F">
        <w:trPr>
          <w:tblCellSpacing w:w="15" w:type="dxa"/>
        </w:trPr>
        <w:tc>
          <w:tcPr>
            <w:tcW w:w="0" w:type="auto"/>
            <w:tcBorders>
              <w:top w:val="nil"/>
              <w:right w:val="nil"/>
            </w:tcBorders>
            <w:shd w:val="clear" w:color="auto" w:fill="FFFFFF"/>
            <w:vAlign w:val="center"/>
            <w:hideMark/>
          </w:tcPr>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中华人民共和国教育部令第</w:t>
            </w:r>
            <w:r w:rsidRPr="00516C5F">
              <w:rPr>
                <w:rFonts w:ascii="Tahoma" w:eastAsia="宋体" w:hAnsi="Tahoma" w:cs="Tahoma"/>
                <w:kern w:val="0"/>
                <w:sz w:val="28"/>
                <w:szCs w:val="28"/>
              </w:rPr>
              <w:t>21</w:t>
            </w:r>
            <w:r w:rsidRPr="00516C5F">
              <w:rPr>
                <w:rFonts w:ascii="Tahoma" w:eastAsia="宋体" w:hAnsi="Tahoma" w:cs="Tahoma"/>
                <w:kern w:val="0"/>
                <w:sz w:val="28"/>
                <w:szCs w:val="28"/>
              </w:rPr>
              <w:t>号</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《普通高等学校学生管理规定》已于</w:t>
            </w:r>
            <w:r w:rsidRPr="00516C5F">
              <w:rPr>
                <w:rFonts w:ascii="Tahoma" w:eastAsia="宋体" w:hAnsi="Tahoma" w:cs="Tahoma"/>
                <w:kern w:val="0"/>
                <w:sz w:val="28"/>
                <w:szCs w:val="28"/>
              </w:rPr>
              <w:t>2005</w:t>
            </w:r>
            <w:r w:rsidRPr="00516C5F">
              <w:rPr>
                <w:rFonts w:ascii="Tahoma" w:eastAsia="宋体" w:hAnsi="Tahoma" w:cs="Tahoma"/>
                <w:kern w:val="0"/>
                <w:sz w:val="28"/>
                <w:szCs w:val="28"/>
              </w:rPr>
              <w:t>年</w:t>
            </w:r>
            <w:r w:rsidRPr="00516C5F">
              <w:rPr>
                <w:rFonts w:ascii="Tahoma" w:eastAsia="宋体" w:hAnsi="Tahoma" w:cs="Tahoma"/>
                <w:kern w:val="0"/>
                <w:sz w:val="28"/>
                <w:szCs w:val="28"/>
              </w:rPr>
              <w:t>2</w:t>
            </w:r>
            <w:r w:rsidRPr="00516C5F">
              <w:rPr>
                <w:rFonts w:ascii="Tahoma" w:eastAsia="宋体" w:hAnsi="Tahoma" w:cs="Tahoma"/>
                <w:kern w:val="0"/>
                <w:sz w:val="28"/>
                <w:szCs w:val="28"/>
              </w:rPr>
              <w:t>月</w:t>
            </w:r>
            <w:r w:rsidRPr="00516C5F">
              <w:rPr>
                <w:rFonts w:ascii="Tahoma" w:eastAsia="宋体" w:hAnsi="Tahoma" w:cs="Tahoma"/>
                <w:kern w:val="0"/>
                <w:sz w:val="28"/>
                <w:szCs w:val="28"/>
              </w:rPr>
              <w:t>4</w:t>
            </w:r>
            <w:r w:rsidRPr="00516C5F">
              <w:rPr>
                <w:rFonts w:ascii="Tahoma" w:eastAsia="宋体" w:hAnsi="Tahoma" w:cs="Tahoma"/>
                <w:kern w:val="0"/>
                <w:sz w:val="28"/>
                <w:szCs w:val="28"/>
              </w:rPr>
              <w:t>日经部长办公会议讨论通过，现予发布，自</w:t>
            </w:r>
            <w:r w:rsidRPr="00516C5F">
              <w:rPr>
                <w:rFonts w:ascii="Tahoma" w:eastAsia="宋体" w:hAnsi="Tahoma" w:cs="Tahoma"/>
                <w:kern w:val="0"/>
                <w:sz w:val="28"/>
                <w:szCs w:val="28"/>
              </w:rPr>
              <w:t>2005</w:t>
            </w:r>
            <w:r w:rsidRPr="00516C5F">
              <w:rPr>
                <w:rFonts w:ascii="Tahoma" w:eastAsia="宋体" w:hAnsi="Tahoma" w:cs="Tahoma"/>
                <w:kern w:val="0"/>
                <w:sz w:val="28"/>
                <w:szCs w:val="28"/>
              </w:rPr>
              <w:t>年</w:t>
            </w:r>
            <w:r w:rsidRPr="00516C5F">
              <w:rPr>
                <w:rFonts w:ascii="Tahoma" w:eastAsia="宋体" w:hAnsi="Tahoma" w:cs="Tahoma"/>
                <w:kern w:val="0"/>
                <w:sz w:val="28"/>
                <w:szCs w:val="28"/>
              </w:rPr>
              <w:t>9</w:t>
            </w:r>
            <w:r w:rsidRPr="00516C5F">
              <w:rPr>
                <w:rFonts w:ascii="Tahoma" w:eastAsia="宋体" w:hAnsi="Tahoma" w:cs="Tahoma"/>
                <w:kern w:val="0"/>
                <w:sz w:val="28"/>
                <w:szCs w:val="28"/>
              </w:rPr>
              <w:t>月</w:t>
            </w:r>
            <w:r w:rsidRPr="00516C5F">
              <w:rPr>
                <w:rFonts w:ascii="Tahoma" w:eastAsia="宋体" w:hAnsi="Tahoma" w:cs="Tahoma"/>
                <w:kern w:val="0"/>
                <w:sz w:val="28"/>
                <w:szCs w:val="28"/>
              </w:rPr>
              <w:t>1</w:t>
            </w:r>
            <w:r w:rsidRPr="00516C5F">
              <w:rPr>
                <w:rFonts w:ascii="Tahoma" w:eastAsia="宋体" w:hAnsi="Tahoma" w:cs="Tahoma"/>
                <w:kern w:val="0"/>
                <w:sz w:val="28"/>
                <w:szCs w:val="28"/>
              </w:rPr>
              <w:t>日起施行。</w:t>
            </w:r>
          </w:p>
          <w:p w:rsidR="00516C5F" w:rsidRPr="00516C5F" w:rsidRDefault="00516C5F" w:rsidP="00516C5F">
            <w:pPr>
              <w:widowControl/>
              <w:jc w:val="right"/>
              <w:rPr>
                <w:rFonts w:ascii="Tahoma" w:eastAsia="宋体" w:hAnsi="Tahoma" w:cs="Tahoma"/>
                <w:kern w:val="0"/>
                <w:sz w:val="28"/>
                <w:szCs w:val="28"/>
              </w:rPr>
            </w:pPr>
            <w:r w:rsidRPr="00516C5F">
              <w:rPr>
                <w:rFonts w:ascii="Tahoma" w:eastAsia="宋体" w:hAnsi="Tahoma" w:cs="Tahoma"/>
                <w:kern w:val="0"/>
                <w:sz w:val="28"/>
                <w:szCs w:val="28"/>
              </w:rPr>
              <w:t>教育部部长　周济</w:t>
            </w:r>
          </w:p>
          <w:p w:rsidR="00516C5F" w:rsidRPr="00516C5F" w:rsidRDefault="00516C5F" w:rsidP="00516C5F">
            <w:pPr>
              <w:widowControl/>
              <w:jc w:val="left"/>
              <w:rPr>
                <w:rFonts w:ascii="Tahoma" w:eastAsia="宋体" w:hAnsi="Tahoma" w:cs="Tahoma"/>
                <w:kern w:val="0"/>
                <w:sz w:val="28"/>
                <w:szCs w:val="28"/>
              </w:rPr>
            </w:pPr>
          </w:p>
          <w:p w:rsidR="00516C5F" w:rsidRPr="00516C5F" w:rsidRDefault="00516C5F" w:rsidP="00516C5F">
            <w:pPr>
              <w:widowControl/>
              <w:jc w:val="right"/>
              <w:rPr>
                <w:rFonts w:ascii="Tahoma" w:eastAsia="宋体" w:hAnsi="Tahoma" w:cs="Tahoma"/>
                <w:kern w:val="0"/>
                <w:sz w:val="28"/>
                <w:szCs w:val="28"/>
              </w:rPr>
            </w:pPr>
            <w:r w:rsidRPr="00516C5F">
              <w:rPr>
                <w:rFonts w:ascii="Tahoma" w:eastAsia="宋体" w:hAnsi="Tahoma" w:cs="Tahoma"/>
                <w:kern w:val="0"/>
                <w:sz w:val="28"/>
                <w:szCs w:val="28"/>
              </w:rPr>
              <w:t>二</w:t>
            </w:r>
            <w:r w:rsidRPr="00516C5F">
              <w:rPr>
                <w:rFonts w:ascii="Arial" w:eastAsia="宋体" w:hAnsi="Arial" w:cs="Arial"/>
                <w:kern w:val="0"/>
                <w:sz w:val="28"/>
                <w:szCs w:val="28"/>
              </w:rPr>
              <w:t>○○</w:t>
            </w:r>
            <w:r w:rsidRPr="00516C5F">
              <w:rPr>
                <w:rFonts w:ascii="Tahoma" w:eastAsia="宋体" w:hAnsi="Tahoma" w:cs="Tahoma"/>
                <w:kern w:val="0"/>
                <w:sz w:val="28"/>
                <w:szCs w:val="28"/>
              </w:rPr>
              <w:t>五年三月</w:t>
            </w:r>
          </w:p>
          <w:p w:rsidR="00516C5F" w:rsidRPr="00516C5F" w:rsidRDefault="00516C5F" w:rsidP="00516C5F">
            <w:pPr>
              <w:widowControl/>
              <w:spacing w:after="240"/>
              <w:jc w:val="left"/>
              <w:rPr>
                <w:rFonts w:ascii="Tahoma" w:eastAsia="宋体" w:hAnsi="Tahoma" w:cs="Tahoma"/>
                <w:kern w:val="0"/>
                <w:sz w:val="28"/>
                <w:szCs w:val="28"/>
              </w:rPr>
            </w:pP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普通高等学校学生管理规定</w:t>
            </w:r>
          </w:p>
          <w:p w:rsidR="00516C5F" w:rsidRPr="00516C5F" w:rsidRDefault="00516C5F" w:rsidP="00516C5F">
            <w:pPr>
              <w:widowControl/>
              <w:jc w:val="left"/>
              <w:rPr>
                <w:rFonts w:ascii="Tahoma" w:eastAsia="宋体" w:hAnsi="Tahoma" w:cs="Tahoma"/>
                <w:kern w:val="0"/>
                <w:sz w:val="28"/>
                <w:szCs w:val="28"/>
              </w:rPr>
            </w:pP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第一章　总则</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第一条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为维护普通高等学校正常的教育教学秩序和生活秩序，保障学生身心健康，促进学生德、智、体、美全面发展，依据教育法、高等教育法以及其他有关法律、法规，制定本规定。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本规定适用于普通高等学校、承担研究生教育任务的科学研究机构</w:t>
            </w:r>
            <w:r w:rsidRPr="00516C5F">
              <w:rPr>
                <w:rFonts w:ascii="Tahoma" w:eastAsia="宋体" w:hAnsi="Tahoma" w:cs="Tahoma"/>
                <w:kern w:val="0"/>
                <w:sz w:val="28"/>
                <w:szCs w:val="28"/>
              </w:rPr>
              <w:t>(</w:t>
            </w:r>
            <w:r w:rsidRPr="00516C5F">
              <w:rPr>
                <w:rFonts w:ascii="Tahoma" w:eastAsia="宋体" w:hAnsi="Tahoma" w:cs="Tahoma"/>
                <w:kern w:val="0"/>
                <w:sz w:val="28"/>
                <w:szCs w:val="28"/>
              </w:rPr>
              <w:t>以下称高等学校或学校</w:t>
            </w:r>
            <w:r w:rsidRPr="00516C5F">
              <w:rPr>
                <w:rFonts w:ascii="Tahoma" w:eastAsia="宋体" w:hAnsi="Tahoma" w:cs="Tahoma"/>
                <w:kern w:val="0"/>
                <w:sz w:val="28"/>
                <w:szCs w:val="28"/>
              </w:rPr>
              <w:t>)</w:t>
            </w:r>
            <w:r w:rsidRPr="00516C5F">
              <w:rPr>
                <w:rFonts w:ascii="Tahoma" w:eastAsia="宋体" w:hAnsi="Tahoma" w:cs="Tahoma"/>
                <w:kern w:val="0"/>
                <w:sz w:val="28"/>
                <w:szCs w:val="28"/>
              </w:rPr>
              <w:t>对接受普通高等学历教育的研究生和本科、专科</w:t>
            </w:r>
            <w:r w:rsidRPr="00516C5F">
              <w:rPr>
                <w:rFonts w:ascii="Tahoma" w:eastAsia="宋体" w:hAnsi="Tahoma" w:cs="Tahoma"/>
                <w:kern w:val="0"/>
                <w:sz w:val="28"/>
                <w:szCs w:val="28"/>
              </w:rPr>
              <w:t>(</w:t>
            </w:r>
            <w:r w:rsidRPr="00516C5F">
              <w:rPr>
                <w:rFonts w:ascii="Tahoma" w:eastAsia="宋体" w:hAnsi="Tahoma" w:cs="Tahoma"/>
                <w:kern w:val="0"/>
                <w:sz w:val="28"/>
                <w:szCs w:val="28"/>
              </w:rPr>
              <w:t>高职</w:t>
            </w:r>
            <w:r w:rsidRPr="00516C5F">
              <w:rPr>
                <w:rFonts w:ascii="Tahoma" w:eastAsia="宋体" w:hAnsi="Tahoma" w:cs="Tahoma"/>
                <w:kern w:val="0"/>
                <w:sz w:val="28"/>
                <w:szCs w:val="28"/>
              </w:rPr>
              <w:t>)</w:t>
            </w:r>
            <w:r w:rsidRPr="00516C5F">
              <w:rPr>
                <w:rFonts w:ascii="Tahoma" w:eastAsia="宋体" w:hAnsi="Tahoma" w:cs="Tahoma"/>
                <w:kern w:val="0"/>
                <w:sz w:val="28"/>
                <w:szCs w:val="28"/>
              </w:rPr>
              <w:t>学生的管理。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第三条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高等学校要以培养人才为中心，按照国家教育方针，遵循教育规律，不断提高教育质量；要依法治校，从严管理，健全和完</w:t>
            </w:r>
            <w:r w:rsidRPr="00516C5F">
              <w:rPr>
                <w:rFonts w:ascii="Tahoma" w:eastAsia="宋体" w:hAnsi="Tahoma" w:cs="Tahoma"/>
                <w:kern w:val="0"/>
                <w:sz w:val="28"/>
                <w:szCs w:val="28"/>
              </w:rPr>
              <w:lastRenderedPageBreak/>
              <w:t>善管理制度，规范管理行为；要将管理与加强教育相结合，不断提高管理水平，努力培养社会主义合格建设者和可靠接班人。</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高等学校学生应当努力学习马克思列宁主义、毛泽东思想、邓小平理论和</w:t>
            </w:r>
            <w:r w:rsidRPr="00516C5F">
              <w:rPr>
                <w:rFonts w:ascii="Tahoma" w:eastAsia="宋体" w:hAnsi="Tahoma" w:cs="Tahoma"/>
                <w:kern w:val="0"/>
                <w:sz w:val="28"/>
                <w:szCs w:val="28"/>
              </w:rPr>
              <w:t>“</w:t>
            </w:r>
            <w:r w:rsidRPr="00516C5F">
              <w:rPr>
                <w:rFonts w:ascii="Tahoma" w:eastAsia="宋体" w:hAnsi="Tahoma" w:cs="Tahoma"/>
                <w:kern w:val="0"/>
                <w:sz w:val="28"/>
                <w:szCs w:val="28"/>
              </w:rPr>
              <w:t>三个代表</w:t>
            </w:r>
            <w:r w:rsidRPr="00516C5F">
              <w:rPr>
                <w:rFonts w:ascii="Tahoma" w:eastAsia="宋体" w:hAnsi="Tahoma" w:cs="Tahoma"/>
                <w:kern w:val="0"/>
                <w:sz w:val="28"/>
                <w:szCs w:val="28"/>
              </w:rPr>
              <w:t>”</w:t>
            </w:r>
            <w:r w:rsidRPr="00516C5F">
              <w:rPr>
                <w:rFonts w:ascii="Tahoma" w:eastAsia="宋体" w:hAnsi="Tahoma" w:cs="Tahoma"/>
                <w:kern w:val="0"/>
                <w:sz w:val="28"/>
                <w:szCs w:val="28"/>
              </w:rPr>
              <w:t>重要思想，确立在中国共产党领导下走中国特色社会主义道路、实现中华民族伟大复兴的共同理想和坚定信念；应当树立爱国主义思想，具有团结统一、爱好和平、勤劳勇敢、自强不息的精神；应当遵守宪法、法律、法规，遵守公民道德规范，遵守《高等学校学生行为准则》，遵守学校管理制度，具有良好的道德品质和行为习惯；应当刻苦学习，勇于探索，积极实践，努力掌握现代科学丈化知识和专业技能；应当积极锻炼身体，具有健康体魄。</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第二章　学生的权利与义务</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学生在校期间依法享有下列权利：</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proofErr w:type="gramStart"/>
            <w:r w:rsidRPr="00516C5F">
              <w:rPr>
                <w:rFonts w:ascii="Tahoma" w:eastAsia="宋体" w:hAnsi="Tahoma" w:cs="Tahoma"/>
                <w:kern w:val="0"/>
                <w:sz w:val="28"/>
                <w:szCs w:val="28"/>
              </w:rPr>
              <w:t>一</w:t>
            </w:r>
            <w:proofErr w:type="gramEnd"/>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参加学校教育教学计划安排的各项活动，使用学校提供的教育教学资源；</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二</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参加社会服务、勤工助学，在校内组织、参加学生团体及文娱体育等活动；</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三</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申请奖学金、助学金及助学贷款；</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四</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在思想品德、学业成绩等方面获得公正评价，完成学校规定学业后获得相应的学历证书、学位证书；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五</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对学校给予的处分或者处理有异议，向学校或者教育行政部门提出申诉；对学校、教职员工侵犯其人身权、财产权等合法权益，</w:t>
            </w:r>
            <w:r w:rsidRPr="00516C5F">
              <w:rPr>
                <w:rFonts w:ascii="Tahoma" w:eastAsia="宋体" w:hAnsi="Tahoma" w:cs="Tahoma"/>
                <w:kern w:val="0"/>
                <w:sz w:val="28"/>
                <w:szCs w:val="28"/>
              </w:rPr>
              <w:lastRenderedPageBreak/>
              <w:t>提出申诉或者依法提起诉讼；</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六</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法律、法规规定的其他权利。</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学生在校期间依法履行下列义务：</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proofErr w:type="gramStart"/>
            <w:r w:rsidRPr="00516C5F">
              <w:rPr>
                <w:rFonts w:ascii="Tahoma" w:eastAsia="宋体" w:hAnsi="Tahoma" w:cs="Tahoma"/>
                <w:kern w:val="0"/>
                <w:sz w:val="28"/>
                <w:szCs w:val="28"/>
              </w:rPr>
              <w:t>一</w:t>
            </w:r>
            <w:proofErr w:type="gramEnd"/>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遵守宪法、法律、法规；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二</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遵守学校管理制度；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三</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努力学习，完成规定学业；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四</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按规定缴纳学费及有关费用，履行获得贷学金及助学金的相应义务；</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五</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遵守学生行为规范，尊敬师长，养成良好的思想品德和行为习惯；</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六</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法律、法规规定的其他义务。</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第三章　学籍管理</w:t>
            </w:r>
          </w:p>
          <w:p w:rsidR="00516C5F" w:rsidRPr="00516C5F" w:rsidRDefault="00516C5F" w:rsidP="00516C5F">
            <w:pPr>
              <w:widowControl/>
              <w:jc w:val="left"/>
              <w:rPr>
                <w:rFonts w:ascii="Tahoma" w:eastAsia="宋体" w:hAnsi="Tahoma" w:cs="Tahoma"/>
                <w:kern w:val="0"/>
                <w:sz w:val="28"/>
                <w:szCs w:val="28"/>
              </w:rPr>
            </w:pP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第一节　入学与注册</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第七条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按国家招生规定录取的新生，持录取通知书，按学校有关要求和规定的期限到校办理入学手续。因故不能按期入学者，应当向学校请假。未请假或者请假逾期者，除因不可抗力等正当事由以外，视为放弃入学资格。</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第八条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新生入学后，学校在三个月内按照国家招生规定对其进行复查。复查合格者予以注册，取得学籍。复查不合格者，由学校区别情况，予以处理，直至取消入学资格。</w:t>
            </w:r>
            <w:r w:rsidRPr="00516C5F">
              <w:rPr>
                <w:rFonts w:ascii="Tahoma" w:eastAsia="宋体" w:hAnsi="Tahoma" w:cs="Tahoma"/>
                <w:kern w:val="0"/>
                <w:sz w:val="28"/>
                <w:szCs w:val="28"/>
              </w:rPr>
              <w:br/>
            </w:r>
            <w:r w:rsidRPr="00516C5F">
              <w:rPr>
                <w:rFonts w:ascii="Tahoma" w:eastAsia="宋体" w:hAnsi="Tahoma" w:cs="Tahoma"/>
                <w:kern w:val="0"/>
                <w:sz w:val="28"/>
                <w:szCs w:val="28"/>
              </w:rPr>
              <w:lastRenderedPageBreak/>
              <w:t xml:space="preserve">　　凡属弄虚作假、徇私舞弊取得学籍者，一经查实，学校应当取消其学籍。情节恶劣的，应当请有关部门查究。</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第九条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对患有疾病的新生，经学校指定的二级甲等以上医院</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下同</w:t>
            </w:r>
            <w:r w:rsidRPr="00516C5F">
              <w:rPr>
                <w:rFonts w:ascii="Tahoma" w:eastAsia="宋体" w:hAnsi="Tahoma" w:cs="Tahoma"/>
                <w:kern w:val="0"/>
                <w:sz w:val="28"/>
                <w:szCs w:val="28"/>
              </w:rPr>
              <w:t>)</w:t>
            </w:r>
            <w:r w:rsidRPr="00516C5F">
              <w:rPr>
                <w:rFonts w:ascii="Tahoma" w:eastAsia="宋体" w:hAnsi="Tahoma" w:cs="Tahoma"/>
                <w:kern w:val="0"/>
                <w:sz w:val="28"/>
                <w:szCs w:val="28"/>
              </w:rPr>
              <w:t>诊断不宜在校学习的，可以保留入学资格一年。保留入学资格者不具有学籍。在保留入学资格期内经治疗康复，可以向学校申请入学，由学校指定医院诊断，符合体检要求，经学校复查合格后，重新办理入学手续。复查不合格或者逾期不办理入学手续者，取消入学资格。</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每学期开学时，学生应当按学校规定办理注册手续。不能如期注册者，应当履行暂缓注册手续。未按学校规定缴纳学费或者其他不符合注册条件的不予注册。</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家庭经济困难的学生可以申请贷款或者其他形式资助，办理有关手续后注册。</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第二节　考核与成绩记载</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第十一条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学生应当参加学校教育教学计划规定的课程和各种教育教学环节</w:t>
            </w:r>
            <w:r w:rsidRPr="00516C5F">
              <w:rPr>
                <w:rFonts w:ascii="Tahoma" w:eastAsia="宋体" w:hAnsi="Tahoma" w:cs="Tahoma"/>
                <w:kern w:val="0"/>
                <w:sz w:val="28"/>
                <w:szCs w:val="28"/>
              </w:rPr>
              <w:t>(</w:t>
            </w:r>
            <w:r w:rsidRPr="00516C5F">
              <w:rPr>
                <w:rFonts w:ascii="Tahoma" w:eastAsia="宋体" w:hAnsi="Tahoma" w:cs="Tahoma"/>
                <w:kern w:val="0"/>
                <w:sz w:val="28"/>
                <w:szCs w:val="28"/>
              </w:rPr>
              <w:t>以下统称课程</w:t>
            </w:r>
            <w:r w:rsidRPr="00516C5F">
              <w:rPr>
                <w:rFonts w:ascii="Tahoma" w:eastAsia="宋体" w:hAnsi="Tahoma" w:cs="Tahoma"/>
                <w:kern w:val="0"/>
                <w:sz w:val="28"/>
                <w:szCs w:val="28"/>
              </w:rPr>
              <w:t>)</w:t>
            </w:r>
            <w:r w:rsidRPr="00516C5F">
              <w:rPr>
                <w:rFonts w:ascii="Tahoma" w:eastAsia="宋体" w:hAnsi="Tahoma" w:cs="Tahoma"/>
                <w:kern w:val="0"/>
                <w:sz w:val="28"/>
                <w:szCs w:val="28"/>
              </w:rPr>
              <w:t>的考核，考核成绩记入成绩册，并归入本人档案。</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第十二条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考核分为考试和考查两种。考核和成绩评定方式，以及考核不合格的课程是否重修或者补考，由学校规定。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第十三条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学生思想品德的考核、鉴定，要以《高等学校学生行为准则》为主要依据，采取个人小结，师生民主评议等形式进行。</w:t>
            </w:r>
            <w:r w:rsidRPr="00516C5F">
              <w:rPr>
                <w:rFonts w:ascii="Tahoma" w:eastAsia="宋体" w:hAnsi="Tahoma" w:cs="Tahoma"/>
                <w:kern w:val="0"/>
                <w:sz w:val="28"/>
                <w:szCs w:val="28"/>
              </w:rPr>
              <w:br/>
            </w:r>
            <w:r w:rsidRPr="00516C5F">
              <w:rPr>
                <w:rFonts w:ascii="Tahoma" w:eastAsia="宋体" w:hAnsi="Tahoma" w:cs="Tahoma"/>
                <w:kern w:val="0"/>
                <w:sz w:val="28"/>
                <w:szCs w:val="28"/>
              </w:rPr>
              <w:lastRenderedPageBreak/>
              <w:t xml:space="preserve">　　学生体育课的成绩应当根据考勤、课内教学和课外锻炼活动的情况综合评定。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第十四条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学生学期或者学年所修课程或者应修学分数以及升级、跳级、留级、降级、重修等要求，由学校规定。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第十五条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学生可以根据学校有关规定，申请辅修其他专业或者选修其他专业课程。</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学生可以根据校际间协议跨校修读课程。在他校修读的课程成绩</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学分</w:t>
            </w:r>
            <w:r w:rsidRPr="00516C5F">
              <w:rPr>
                <w:rFonts w:ascii="Tahoma" w:eastAsia="宋体" w:hAnsi="Tahoma" w:cs="Tahoma"/>
                <w:kern w:val="0"/>
                <w:sz w:val="28"/>
                <w:szCs w:val="28"/>
              </w:rPr>
              <w:t>)</w:t>
            </w:r>
            <w:r w:rsidRPr="00516C5F">
              <w:rPr>
                <w:rFonts w:ascii="Tahoma" w:eastAsia="宋体" w:hAnsi="Tahoma" w:cs="Tahoma"/>
                <w:kern w:val="0"/>
                <w:sz w:val="28"/>
                <w:szCs w:val="28"/>
              </w:rPr>
              <w:t>由本校审核后予以承认。</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第十六条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严重违反考核纪律或者作弊的，该课程考核成绩记为无效，并由学校视其违纪或者作弊情节，给予批评教育和相应的纪律处分。给予留校察看及以下处分的，经教育表现较好，在毕业前对该课程可以给予补考或者重修机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第十七条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学生不能按时参加教育教学计划规定的活动，应当事先请假并获得批准。未经批准而缺席者，根据学校有关规定给予批评教育，情节严重的给予纪律处分。</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第三节　转专业与转学</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第十八条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学生可以按学校的规定申请转专业。学生转专业由所在学校批准。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学校根据社会对人才需求情况的发展变化，经学生同意，必要时可以适当调整学生所学专业。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第十九条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学生一般应当在被录取学校完成学业。如患病或者确</w:t>
            </w:r>
            <w:r w:rsidRPr="00516C5F">
              <w:rPr>
                <w:rFonts w:ascii="Tahoma" w:eastAsia="宋体" w:hAnsi="Tahoma" w:cs="Tahoma"/>
                <w:kern w:val="0"/>
                <w:sz w:val="28"/>
                <w:szCs w:val="28"/>
              </w:rPr>
              <w:lastRenderedPageBreak/>
              <w:t>有特殊困难，无法继续在本校学习的，可以申请转学。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学生有下列情形之一，不得转学：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proofErr w:type="gramStart"/>
            <w:r w:rsidRPr="00516C5F">
              <w:rPr>
                <w:rFonts w:ascii="Tahoma" w:eastAsia="宋体" w:hAnsi="Tahoma" w:cs="Tahoma"/>
                <w:kern w:val="0"/>
                <w:sz w:val="28"/>
                <w:szCs w:val="28"/>
              </w:rPr>
              <w:t>一</w:t>
            </w:r>
            <w:proofErr w:type="gramEnd"/>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入学未满一学期的；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二</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由招生时所在地的下一批次录取学校转入上一批次学校、由低学历层次转为高学历层次的；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三</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招生时确定为定向、委托培养的；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四</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应子退学的；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五</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其他无正当理由的。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第二十一条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转学，经两校同意，由转出学校报所在地省级教育行政部门确认转学理由正当，可以办理转学手续；跨省转学者由转出地省级教育行政部门商转入地省级教育行政部门，按转学条件确认后办理转学手续。须转户口的由转入地省级教育行政部门将有关文件抄送转入校所在地公安部门。</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第四节　休学与复学</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第二十二条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学生可以分阶段完成学业。学生在校最长年限</w:t>
            </w:r>
            <w:r w:rsidRPr="00516C5F">
              <w:rPr>
                <w:rFonts w:ascii="Tahoma" w:eastAsia="宋体" w:hAnsi="Tahoma" w:cs="Tahoma"/>
                <w:kern w:val="0"/>
                <w:sz w:val="28"/>
                <w:szCs w:val="28"/>
              </w:rPr>
              <w:t>(</w:t>
            </w:r>
            <w:r w:rsidRPr="00516C5F">
              <w:rPr>
                <w:rFonts w:ascii="Tahoma" w:eastAsia="宋体" w:hAnsi="Tahoma" w:cs="Tahoma"/>
                <w:kern w:val="0"/>
                <w:sz w:val="28"/>
                <w:szCs w:val="28"/>
              </w:rPr>
              <w:t>含休学</w:t>
            </w:r>
            <w:r w:rsidRPr="00516C5F">
              <w:rPr>
                <w:rFonts w:ascii="Tahoma" w:eastAsia="宋体" w:hAnsi="Tahoma" w:cs="Tahoma"/>
                <w:kern w:val="0"/>
                <w:sz w:val="28"/>
                <w:szCs w:val="28"/>
              </w:rPr>
              <w:t>)</w:t>
            </w:r>
            <w:r w:rsidRPr="00516C5F">
              <w:rPr>
                <w:rFonts w:ascii="Tahoma" w:eastAsia="宋体" w:hAnsi="Tahoma" w:cs="Tahoma"/>
                <w:kern w:val="0"/>
                <w:sz w:val="28"/>
                <w:szCs w:val="28"/>
              </w:rPr>
              <w:t>由学校规定。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第二十三条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学生申请休学或者学校认为应当休学者，由学校批准，可以休学。休学次数和期限由学校规定。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第二十四条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学生应征参加中国人民解放军</w:t>
            </w:r>
            <w:r w:rsidRPr="00516C5F">
              <w:rPr>
                <w:rFonts w:ascii="Tahoma" w:eastAsia="宋体" w:hAnsi="Tahoma" w:cs="Tahoma"/>
                <w:kern w:val="0"/>
                <w:sz w:val="28"/>
                <w:szCs w:val="28"/>
              </w:rPr>
              <w:t>(</w:t>
            </w:r>
            <w:r w:rsidRPr="00516C5F">
              <w:rPr>
                <w:rFonts w:ascii="Tahoma" w:eastAsia="宋体" w:hAnsi="Tahoma" w:cs="Tahoma"/>
                <w:kern w:val="0"/>
                <w:sz w:val="28"/>
                <w:szCs w:val="28"/>
              </w:rPr>
              <w:t>含中国人民武装警察部队</w:t>
            </w:r>
            <w:r w:rsidRPr="00516C5F">
              <w:rPr>
                <w:rFonts w:ascii="Tahoma" w:eastAsia="宋体" w:hAnsi="Tahoma" w:cs="Tahoma"/>
                <w:kern w:val="0"/>
                <w:sz w:val="28"/>
                <w:szCs w:val="28"/>
              </w:rPr>
              <w:t>)</w:t>
            </w:r>
            <w:r w:rsidRPr="00516C5F">
              <w:rPr>
                <w:rFonts w:ascii="Tahoma" w:eastAsia="宋体" w:hAnsi="Tahoma" w:cs="Tahoma"/>
                <w:kern w:val="0"/>
                <w:sz w:val="28"/>
                <w:szCs w:val="28"/>
              </w:rPr>
              <w:t>，学校应当保留其学籍至退役后一年。</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第二十五条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休学学生应当办理休学手续离校，学校保留其学籍。</w:t>
            </w:r>
            <w:r w:rsidRPr="00516C5F">
              <w:rPr>
                <w:rFonts w:ascii="Tahoma" w:eastAsia="宋体" w:hAnsi="Tahoma" w:cs="Tahoma"/>
                <w:kern w:val="0"/>
                <w:sz w:val="28"/>
                <w:szCs w:val="28"/>
              </w:rPr>
              <w:lastRenderedPageBreak/>
              <w:t>学生休学期间，不享受在校学习学生待遇。休学学生患病，其医疗费按学校规定处理。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第二十六条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学生休学期满，应当于学期开学前向学校提出复学申请，经学校复查合格，方可复学。</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第五节　退</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第二十七条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学生有下列情形之一，应</w:t>
            </w:r>
            <w:proofErr w:type="gramStart"/>
            <w:r w:rsidRPr="00516C5F">
              <w:rPr>
                <w:rFonts w:ascii="Tahoma" w:eastAsia="宋体" w:hAnsi="Tahoma" w:cs="Tahoma"/>
                <w:kern w:val="0"/>
                <w:sz w:val="28"/>
                <w:szCs w:val="28"/>
              </w:rPr>
              <w:t>予退</w:t>
            </w:r>
            <w:proofErr w:type="gramEnd"/>
            <w:r w:rsidRPr="00516C5F">
              <w:rPr>
                <w:rFonts w:ascii="Tahoma" w:eastAsia="宋体" w:hAnsi="Tahoma" w:cs="Tahoma"/>
                <w:kern w:val="0"/>
                <w:sz w:val="28"/>
                <w:szCs w:val="28"/>
              </w:rPr>
              <w:t>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proofErr w:type="gramStart"/>
            <w:r w:rsidRPr="00516C5F">
              <w:rPr>
                <w:rFonts w:ascii="Tahoma" w:eastAsia="宋体" w:hAnsi="Tahoma" w:cs="Tahoma"/>
                <w:kern w:val="0"/>
                <w:sz w:val="28"/>
                <w:szCs w:val="28"/>
              </w:rPr>
              <w:t>一</w:t>
            </w:r>
            <w:proofErr w:type="gramEnd"/>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学业成绩未达到学校要求或者在学校规定年限内</w:t>
            </w:r>
            <w:r w:rsidRPr="00516C5F">
              <w:rPr>
                <w:rFonts w:ascii="Tahoma" w:eastAsia="宋体" w:hAnsi="Tahoma" w:cs="Tahoma"/>
                <w:kern w:val="0"/>
                <w:sz w:val="28"/>
                <w:szCs w:val="28"/>
              </w:rPr>
              <w:t>(</w:t>
            </w:r>
            <w:r w:rsidRPr="00516C5F">
              <w:rPr>
                <w:rFonts w:ascii="Tahoma" w:eastAsia="宋体" w:hAnsi="Tahoma" w:cs="Tahoma"/>
                <w:kern w:val="0"/>
                <w:sz w:val="28"/>
                <w:szCs w:val="28"/>
              </w:rPr>
              <w:t>含休学</w:t>
            </w:r>
            <w:r w:rsidRPr="00516C5F">
              <w:rPr>
                <w:rFonts w:ascii="Tahoma" w:eastAsia="宋体" w:hAnsi="Tahoma" w:cs="Tahoma"/>
                <w:kern w:val="0"/>
                <w:sz w:val="28"/>
                <w:szCs w:val="28"/>
              </w:rPr>
              <w:t>)</w:t>
            </w:r>
            <w:r w:rsidRPr="00516C5F">
              <w:rPr>
                <w:rFonts w:ascii="Tahoma" w:eastAsia="宋体" w:hAnsi="Tahoma" w:cs="Tahoma"/>
                <w:kern w:val="0"/>
                <w:sz w:val="28"/>
                <w:szCs w:val="28"/>
              </w:rPr>
              <w:t>未完成学业的；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二</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休学期满，在学校规定期限内未提出复学申请或者申请复学经复查不合格的；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三</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经学校指定医院诊断，患有疾病或者意外伤残无法继续在校学习的；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四</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未请假离校连续两</w:t>
            </w:r>
            <w:proofErr w:type="gramStart"/>
            <w:r w:rsidRPr="00516C5F">
              <w:rPr>
                <w:rFonts w:ascii="Tahoma" w:eastAsia="宋体" w:hAnsi="Tahoma" w:cs="Tahoma"/>
                <w:kern w:val="0"/>
                <w:sz w:val="28"/>
                <w:szCs w:val="28"/>
              </w:rPr>
              <w:t>周未</w:t>
            </w:r>
            <w:proofErr w:type="gramEnd"/>
            <w:r w:rsidRPr="00516C5F">
              <w:rPr>
                <w:rFonts w:ascii="Tahoma" w:eastAsia="宋体" w:hAnsi="Tahoma" w:cs="Tahoma"/>
                <w:kern w:val="0"/>
                <w:sz w:val="28"/>
                <w:szCs w:val="28"/>
              </w:rPr>
              <w:t>参加学校规定的教学活动的；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五</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超过学校规定期限未注册而又无正当事由的；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六</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本人申请退学的。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第二十八条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对学生的退学处理，由校长会议研究决定。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对退学的学生，由学校出具退学决定书并送交本人，同时报学校所在地省级教育行政部门备案。</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第二十九条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退学的本专科学生，按学校规定期限办理退学手续离校，档案、户口退回其家庭户籍所在地。</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退学的研究生，按已有毕业学历和就业政策可以就业的，由学校</w:t>
            </w:r>
            <w:r w:rsidRPr="00516C5F">
              <w:rPr>
                <w:rFonts w:ascii="Tahoma" w:eastAsia="宋体" w:hAnsi="Tahoma" w:cs="Tahoma"/>
                <w:kern w:val="0"/>
                <w:sz w:val="28"/>
                <w:szCs w:val="28"/>
              </w:rPr>
              <w:lastRenderedPageBreak/>
              <w:t>报所在地省级毕业生就业部门办理相关手续；在学校规定期限内没有聘用单位的，档案、户口退回其家庭户籍所在地。</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第三十条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学生对退学处理有异议的，参照本规定第六十一条、第六十二条、第六十三条、第六十四条办理。</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第六节　毕业、结业与肄业</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第三十一条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学生在学校规定年限内，修完教育教学计划规定内容，德、智、体达到毕业要求，准予毕业，由学校发给毕业证书。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第三十二条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在学校规定年限内，修完教育教学计划规定内容，未达到毕业要求，准予结业，由学校发给结业证书。结业后是否可以补考、重修或者补作毕业设计、论文、答辩，以及是否颁发毕业证书，由学校规定。对合格后颁发的毕业证书，毕业时间按发证日期填写。</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第三十三条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符合学位授予条件者，学位授予单位应当颁发学位证书。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第三十四条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学满</w:t>
            </w:r>
            <w:proofErr w:type="gramStart"/>
            <w:r w:rsidRPr="00516C5F">
              <w:rPr>
                <w:rFonts w:ascii="Tahoma" w:eastAsia="宋体" w:hAnsi="Tahoma" w:cs="Tahoma"/>
                <w:kern w:val="0"/>
                <w:sz w:val="28"/>
                <w:szCs w:val="28"/>
              </w:rPr>
              <w:t>一</w:t>
            </w:r>
            <w:proofErr w:type="gramEnd"/>
            <w:r w:rsidRPr="00516C5F">
              <w:rPr>
                <w:rFonts w:ascii="Tahoma" w:eastAsia="宋体" w:hAnsi="Tahoma" w:cs="Tahoma"/>
                <w:kern w:val="0"/>
                <w:sz w:val="28"/>
                <w:szCs w:val="28"/>
              </w:rPr>
              <w:t>学年以上退学的学生，学校应当颁发</w:t>
            </w:r>
            <w:proofErr w:type="gramStart"/>
            <w:r w:rsidRPr="00516C5F">
              <w:rPr>
                <w:rFonts w:ascii="Tahoma" w:eastAsia="宋体" w:hAnsi="Tahoma" w:cs="Tahoma"/>
                <w:kern w:val="0"/>
                <w:sz w:val="28"/>
                <w:szCs w:val="28"/>
              </w:rPr>
              <w:t>肄业</w:t>
            </w:r>
            <w:proofErr w:type="gramEnd"/>
            <w:r w:rsidRPr="00516C5F">
              <w:rPr>
                <w:rFonts w:ascii="Tahoma" w:eastAsia="宋体" w:hAnsi="Tahoma" w:cs="Tahoma"/>
                <w:kern w:val="0"/>
                <w:sz w:val="28"/>
                <w:szCs w:val="28"/>
              </w:rPr>
              <w:t>证书。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第三十五条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学校应当严格按照招生时确定的办学类型和学习形式，填写、颁发学历证书、学位证书。</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第三十六条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学校应当执行高等教育学历证书电子注册管理制度，每年将颁发的毕</w:t>
            </w:r>
            <w:r w:rsidRPr="00516C5F">
              <w:rPr>
                <w:rFonts w:ascii="Tahoma" w:eastAsia="宋体" w:hAnsi="Tahoma" w:cs="Tahoma"/>
                <w:kern w:val="0"/>
                <w:sz w:val="28"/>
                <w:szCs w:val="28"/>
              </w:rPr>
              <w:t>(</w:t>
            </w:r>
            <w:r w:rsidRPr="00516C5F">
              <w:rPr>
                <w:rFonts w:ascii="Tahoma" w:eastAsia="宋体" w:hAnsi="Tahoma" w:cs="Tahoma"/>
                <w:kern w:val="0"/>
                <w:sz w:val="28"/>
                <w:szCs w:val="28"/>
              </w:rPr>
              <w:t>结</w:t>
            </w:r>
            <w:r w:rsidRPr="00516C5F">
              <w:rPr>
                <w:rFonts w:ascii="Tahoma" w:eastAsia="宋体" w:hAnsi="Tahoma" w:cs="Tahoma"/>
                <w:kern w:val="0"/>
                <w:sz w:val="28"/>
                <w:szCs w:val="28"/>
              </w:rPr>
              <w:t>)</w:t>
            </w:r>
            <w:r w:rsidRPr="00516C5F">
              <w:rPr>
                <w:rFonts w:ascii="Tahoma" w:eastAsia="宋体" w:hAnsi="Tahoma" w:cs="Tahoma"/>
                <w:kern w:val="0"/>
                <w:sz w:val="28"/>
                <w:szCs w:val="28"/>
              </w:rPr>
              <w:t>业证书信息报所在地省级教育行政部门注册，并由省级教育行政部门报国务院教育行政部门备案。</w:t>
            </w:r>
            <w:r w:rsidRPr="00516C5F">
              <w:rPr>
                <w:rFonts w:ascii="Tahoma" w:eastAsia="宋体" w:hAnsi="Tahoma" w:cs="Tahoma"/>
                <w:kern w:val="0"/>
                <w:sz w:val="28"/>
                <w:szCs w:val="28"/>
              </w:rPr>
              <w:br/>
            </w:r>
            <w:r w:rsidRPr="00516C5F">
              <w:rPr>
                <w:rFonts w:ascii="Tahoma" w:eastAsia="宋体" w:hAnsi="Tahoma" w:cs="Tahoma"/>
                <w:kern w:val="0"/>
                <w:sz w:val="28"/>
                <w:szCs w:val="28"/>
              </w:rPr>
              <w:lastRenderedPageBreak/>
              <w:t xml:space="preserve">　　第三十七条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对完成本专业学业同时辅修其他专业并达到该专业辅修要求者，由学校发给辅修专业证书。</w:t>
            </w:r>
            <w:r w:rsidRPr="00516C5F">
              <w:rPr>
                <w:rFonts w:ascii="Tahoma" w:eastAsia="宋体" w:hAnsi="Tahoma" w:cs="Tahoma"/>
                <w:kern w:val="0"/>
                <w:sz w:val="28"/>
                <w:szCs w:val="28"/>
              </w:rPr>
              <w:br/>
            </w:r>
            <w:r w:rsidRPr="00516C5F">
              <w:rPr>
                <w:rFonts w:ascii="Tahoma" w:eastAsia="宋体" w:hAnsi="Tahoma" w:cs="Tahoma"/>
                <w:kern w:val="0"/>
                <w:sz w:val="28"/>
                <w:szCs w:val="28"/>
              </w:rPr>
              <w:t>第三十八条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对违反国家招生规定入学者，学校不得发给学历证书、学位证书；已发的学历证书、学位证书，学校应当予以追回并报教育行政部门宣布证书无效。</w:t>
            </w:r>
            <w:r w:rsidRPr="00516C5F">
              <w:rPr>
                <w:rFonts w:ascii="Tahoma" w:eastAsia="宋体" w:hAnsi="Tahoma" w:cs="Tahoma"/>
                <w:kern w:val="0"/>
                <w:sz w:val="28"/>
                <w:szCs w:val="28"/>
              </w:rPr>
              <w:br/>
            </w:r>
            <w:r w:rsidRPr="00516C5F">
              <w:rPr>
                <w:rFonts w:ascii="Tahoma" w:eastAsia="宋体" w:hAnsi="Tahoma" w:cs="Tahoma"/>
                <w:kern w:val="0"/>
                <w:sz w:val="28"/>
                <w:szCs w:val="28"/>
              </w:rPr>
              <w:t>第三十九条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毕业、结业、</w:t>
            </w:r>
            <w:proofErr w:type="gramStart"/>
            <w:r w:rsidRPr="00516C5F">
              <w:rPr>
                <w:rFonts w:ascii="Tahoma" w:eastAsia="宋体" w:hAnsi="Tahoma" w:cs="Tahoma"/>
                <w:kern w:val="0"/>
                <w:sz w:val="28"/>
                <w:szCs w:val="28"/>
              </w:rPr>
              <w:t>肄业</w:t>
            </w:r>
            <w:proofErr w:type="gramEnd"/>
            <w:r w:rsidRPr="00516C5F">
              <w:rPr>
                <w:rFonts w:ascii="Tahoma" w:eastAsia="宋体" w:hAnsi="Tahoma" w:cs="Tahoma"/>
                <w:kern w:val="0"/>
                <w:sz w:val="28"/>
                <w:szCs w:val="28"/>
              </w:rPr>
              <w:t>证书和学位证书遗失或者损坏，经本人申请，学校核实后应当出具相应的证明书。证明书与原证书具有同等效力。</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第四章　校园秩序与课外活动</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学校应当维护校园正常秩序，保障学生的正常学习和生活。</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第四十一条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学校应当建立和完善学生参与民主管理的组织形式，支持和保障学生依法参与学校民主管理。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第四十二条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学生应当自觉遵守公民道德规范，自觉遵守学校管理制度，创造文明、整洁、优美、安全的学习和生活环境。</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学生不得有酗酒、打架斗殴、赌博、吸毒，传播、复制、贩卖非法书刊和音像制品等违反治安管理规定的行为；不得参与非法传销和进行邪教、封建迷信活动；不得从事或者参与有损大学生形象、有损社会公德的活动。</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第四十三条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任何组织和个人不得在学校进行宗教活动；</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第四十四条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学生可以在校内组织、参加学生团体。学生成立团</w:t>
            </w:r>
            <w:r w:rsidRPr="00516C5F">
              <w:rPr>
                <w:rFonts w:ascii="Tahoma" w:eastAsia="宋体" w:hAnsi="Tahoma" w:cs="Tahoma"/>
                <w:kern w:val="0"/>
                <w:sz w:val="28"/>
                <w:szCs w:val="28"/>
              </w:rPr>
              <w:lastRenderedPageBreak/>
              <w:t>体，应当按学校有关规定提出书面申请，报学校批准。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学生团体应当在宪法、法律、法规和学校管理制度范围内活动，接受学校的领导和管理。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第四十五条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学校提倡并支持学生及学生团体开展有益于身心健康的学术、科技、艺术、文娱、体育等活动。</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学生进行课外活动不得影响学校正常的教育教学秩序和生活秩序。</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第四十六条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学校应当鼓励、支持和指导学生参加社会实践、</w:t>
            </w:r>
            <w:proofErr w:type="gramStart"/>
            <w:r w:rsidRPr="00516C5F">
              <w:rPr>
                <w:rFonts w:ascii="Tahoma" w:eastAsia="宋体" w:hAnsi="Tahoma" w:cs="Tahoma"/>
                <w:kern w:val="0"/>
                <w:sz w:val="28"/>
                <w:szCs w:val="28"/>
              </w:rPr>
              <w:t>社会月良务</w:t>
            </w:r>
            <w:proofErr w:type="gramEnd"/>
            <w:r w:rsidRPr="00516C5F">
              <w:rPr>
                <w:rFonts w:ascii="Tahoma" w:eastAsia="宋体" w:hAnsi="Tahoma" w:cs="Tahoma"/>
                <w:kern w:val="0"/>
                <w:sz w:val="28"/>
                <w:szCs w:val="28"/>
              </w:rPr>
              <w:t>和开展勤工助学活动，并根据实际情况给予必要帮助。</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学生参加勤工助学活动应当遵守法律、法规以及学校、用工单位的管理制度，履行勤工助学活动的有关协议。</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第四十七条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学生举行大型集会、游行、示威等活动，应当按法律程序和有关规定获得批准。对未获批准的，学校应当依法劝阻或者制止。</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第四十八条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学生使用计算机网络，应当遵循国家和学校关于网络使用的有关规定，不得登录非法网站、传播有害信息。</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第四十九条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学校应当建立健全学生住宿管理制度。学生应当遵守学校关于学生住宿管理的规定。</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第五章　奖励与处分</w:t>
            </w:r>
          </w:p>
          <w:p w:rsidR="00516C5F" w:rsidRPr="00516C5F" w:rsidRDefault="00516C5F" w:rsidP="00516C5F">
            <w:pPr>
              <w:widowControl/>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学校、省</w:t>
            </w:r>
            <w:r w:rsidRPr="00516C5F">
              <w:rPr>
                <w:rFonts w:ascii="Tahoma" w:eastAsia="宋体" w:hAnsi="Tahoma" w:cs="Tahoma"/>
                <w:kern w:val="0"/>
                <w:sz w:val="28"/>
                <w:szCs w:val="28"/>
              </w:rPr>
              <w:t>(</w:t>
            </w:r>
            <w:r w:rsidRPr="00516C5F">
              <w:rPr>
                <w:rFonts w:ascii="Tahoma" w:eastAsia="宋体" w:hAnsi="Tahoma" w:cs="Tahoma"/>
                <w:kern w:val="0"/>
                <w:sz w:val="28"/>
                <w:szCs w:val="28"/>
              </w:rPr>
              <w:t>自治区、直辖市</w:t>
            </w:r>
            <w:r w:rsidRPr="00516C5F">
              <w:rPr>
                <w:rFonts w:ascii="Tahoma" w:eastAsia="宋体" w:hAnsi="Tahoma" w:cs="Tahoma"/>
                <w:kern w:val="0"/>
                <w:sz w:val="28"/>
                <w:szCs w:val="28"/>
              </w:rPr>
              <w:t>)</w:t>
            </w:r>
            <w:r w:rsidRPr="00516C5F">
              <w:rPr>
                <w:rFonts w:ascii="Tahoma" w:eastAsia="宋体" w:hAnsi="Tahoma" w:cs="Tahoma"/>
                <w:kern w:val="0"/>
                <w:sz w:val="28"/>
                <w:szCs w:val="28"/>
              </w:rPr>
              <w:t>和国家有关部门应当对在德、智、体、美等方面全面发展或者在思想品德、学业成绩、科技创</w:t>
            </w:r>
            <w:r w:rsidRPr="00516C5F">
              <w:rPr>
                <w:rFonts w:ascii="Tahoma" w:eastAsia="宋体" w:hAnsi="Tahoma" w:cs="Tahoma"/>
                <w:kern w:val="0"/>
                <w:sz w:val="28"/>
                <w:szCs w:val="28"/>
              </w:rPr>
              <w:lastRenderedPageBreak/>
              <w:t>造、锻炼身体及社会服务等方面表现突出的学生，给予表彰和奖励。</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第五十一条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对学生的表彰和奖励可以采取授予</w:t>
            </w:r>
            <w:r w:rsidRPr="00516C5F">
              <w:rPr>
                <w:rFonts w:ascii="Tahoma" w:eastAsia="宋体" w:hAnsi="Tahoma" w:cs="Tahoma"/>
                <w:kern w:val="0"/>
                <w:sz w:val="28"/>
                <w:szCs w:val="28"/>
              </w:rPr>
              <w:t>“</w:t>
            </w:r>
            <w:r w:rsidRPr="00516C5F">
              <w:rPr>
                <w:rFonts w:ascii="Tahoma" w:eastAsia="宋体" w:hAnsi="Tahoma" w:cs="Tahoma"/>
                <w:kern w:val="0"/>
                <w:sz w:val="28"/>
                <w:szCs w:val="28"/>
              </w:rPr>
              <w:t>三好学生</w:t>
            </w:r>
            <w:r w:rsidRPr="00516C5F">
              <w:rPr>
                <w:rFonts w:ascii="Tahoma" w:eastAsia="宋体" w:hAnsi="Tahoma" w:cs="Tahoma"/>
                <w:kern w:val="0"/>
                <w:sz w:val="28"/>
                <w:szCs w:val="28"/>
              </w:rPr>
              <w:t>”</w:t>
            </w:r>
            <w:r w:rsidRPr="00516C5F">
              <w:rPr>
                <w:rFonts w:ascii="Tahoma" w:eastAsia="宋体" w:hAnsi="Tahoma" w:cs="Tahoma"/>
                <w:kern w:val="0"/>
                <w:sz w:val="28"/>
                <w:szCs w:val="28"/>
              </w:rPr>
              <w:t>称号或者其他荣誉称号、颁发奖学金等多种形式，给予相应的精神鼓励或者物质奖励。</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第五十二条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对有违法、违规、违纪行为的学生，学校应当给予批评教育或者纪律处分。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学校给予学生的纪律处分，应当与学生违法、违规、违纪行为的性质和过错的严重程度相适应。</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第五十三条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纪律处分的种类分为：</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proofErr w:type="gramStart"/>
            <w:r w:rsidRPr="00516C5F">
              <w:rPr>
                <w:rFonts w:ascii="Tahoma" w:eastAsia="宋体" w:hAnsi="Tahoma" w:cs="Tahoma"/>
                <w:kern w:val="0"/>
                <w:sz w:val="28"/>
                <w:szCs w:val="28"/>
              </w:rPr>
              <w:t>一</w:t>
            </w:r>
            <w:proofErr w:type="gramEnd"/>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警告；</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二</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严重警告；</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三</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记过；</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四</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留校察看；</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五</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开除学籍。</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第五十四条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学生有下列情形之一，学校可以给予开除学籍处分：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proofErr w:type="gramStart"/>
            <w:r w:rsidRPr="00516C5F">
              <w:rPr>
                <w:rFonts w:ascii="Tahoma" w:eastAsia="宋体" w:hAnsi="Tahoma" w:cs="Tahoma"/>
                <w:kern w:val="0"/>
                <w:sz w:val="28"/>
                <w:szCs w:val="28"/>
              </w:rPr>
              <w:t>一</w:t>
            </w:r>
            <w:proofErr w:type="gramEnd"/>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违反宪法，反对四项基本原则、破坏安定团结、扰乱社会秩序的；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二</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触犯国家法律，构成刑事犯罪的；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三</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违反治安管理规定受到处罚，性质恶劣的；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四</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由他人代替考试、替他人参加考试、组织作弊、使用通讯设备作弊及其他作弊行为严重的；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五</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剽窃、抄袭他人研究成果，情节严重的；</w:t>
            </w:r>
            <w:r w:rsidRPr="00516C5F">
              <w:rPr>
                <w:rFonts w:ascii="Tahoma" w:eastAsia="宋体" w:hAnsi="Tahoma" w:cs="Tahoma"/>
                <w:kern w:val="0"/>
                <w:sz w:val="28"/>
                <w:szCs w:val="28"/>
              </w:rPr>
              <w:br/>
            </w:r>
            <w:r w:rsidRPr="00516C5F">
              <w:rPr>
                <w:rFonts w:ascii="Tahoma" w:eastAsia="宋体" w:hAnsi="Tahoma" w:cs="Tahoma"/>
                <w:kern w:val="0"/>
                <w:sz w:val="28"/>
                <w:szCs w:val="28"/>
              </w:rPr>
              <w:lastRenderedPageBreak/>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六</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违反学校规定，严重影响学校教育教学秩序、生活秩序以及公共场所管理秩序，侵害其他个人、组织合法权益，造成严重后果的；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w:t>
            </w:r>
            <w:r w:rsidRPr="00516C5F">
              <w:rPr>
                <w:rFonts w:ascii="Tahoma" w:eastAsia="宋体" w:hAnsi="Tahoma" w:cs="Tahoma"/>
                <w:kern w:val="0"/>
                <w:sz w:val="28"/>
                <w:szCs w:val="28"/>
              </w:rPr>
              <w:t>七</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屡次违反学校规定受到纪律处分，经教育不改的。</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第五十五条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学校对学生的处分，应当做到程序正当、证据充足、依据明确、定性准确、处分恰当。</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第五十六条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学校在对学生</w:t>
            </w:r>
            <w:proofErr w:type="gramStart"/>
            <w:r w:rsidRPr="00516C5F">
              <w:rPr>
                <w:rFonts w:ascii="Tahoma" w:eastAsia="宋体" w:hAnsi="Tahoma" w:cs="Tahoma"/>
                <w:kern w:val="0"/>
                <w:sz w:val="28"/>
                <w:szCs w:val="28"/>
              </w:rPr>
              <w:t>作出</w:t>
            </w:r>
            <w:proofErr w:type="gramEnd"/>
            <w:r w:rsidRPr="00516C5F">
              <w:rPr>
                <w:rFonts w:ascii="Tahoma" w:eastAsia="宋体" w:hAnsi="Tahoma" w:cs="Tahoma"/>
                <w:kern w:val="0"/>
                <w:sz w:val="28"/>
                <w:szCs w:val="28"/>
              </w:rPr>
              <w:t>处分决定之前，应当听取学生或者其代理人的陈述和申辩。</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第五十七条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学校对学生</w:t>
            </w:r>
            <w:proofErr w:type="gramStart"/>
            <w:r w:rsidRPr="00516C5F">
              <w:rPr>
                <w:rFonts w:ascii="Tahoma" w:eastAsia="宋体" w:hAnsi="Tahoma" w:cs="Tahoma"/>
                <w:kern w:val="0"/>
                <w:sz w:val="28"/>
                <w:szCs w:val="28"/>
              </w:rPr>
              <w:t>作出</w:t>
            </w:r>
            <w:proofErr w:type="gramEnd"/>
            <w:r w:rsidRPr="00516C5F">
              <w:rPr>
                <w:rFonts w:ascii="Tahoma" w:eastAsia="宋体" w:hAnsi="Tahoma" w:cs="Tahoma"/>
                <w:kern w:val="0"/>
                <w:sz w:val="28"/>
                <w:szCs w:val="28"/>
              </w:rPr>
              <w:t>开除学籍处分决定，应当由校长会议研究决定。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第五十八条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学校对学生</w:t>
            </w:r>
            <w:proofErr w:type="gramStart"/>
            <w:r w:rsidRPr="00516C5F">
              <w:rPr>
                <w:rFonts w:ascii="Tahoma" w:eastAsia="宋体" w:hAnsi="Tahoma" w:cs="Tahoma"/>
                <w:kern w:val="0"/>
                <w:sz w:val="28"/>
                <w:szCs w:val="28"/>
              </w:rPr>
              <w:t>作出</w:t>
            </w:r>
            <w:proofErr w:type="gramEnd"/>
            <w:r w:rsidRPr="00516C5F">
              <w:rPr>
                <w:rFonts w:ascii="Tahoma" w:eastAsia="宋体" w:hAnsi="Tahoma" w:cs="Tahoma"/>
                <w:kern w:val="0"/>
                <w:sz w:val="28"/>
                <w:szCs w:val="28"/>
              </w:rPr>
              <w:t>处分，应当出具处分决定书，送交本人。对学生开除学籍的处分决定书报学校所在地省级教育行政部门备案。</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第五十九条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学校对学生</w:t>
            </w:r>
            <w:proofErr w:type="gramStart"/>
            <w:r w:rsidRPr="00516C5F">
              <w:rPr>
                <w:rFonts w:ascii="Tahoma" w:eastAsia="宋体" w:hAnsi="Tahoma" w:cs="Tahoma"/>
                <w:kern w:val="0"/>
                <w:sz w:val="28"/>
                <w:szCs w:val="28"/>
              </w:rPr>
              <w:t>作出</w:t>
            </w:r>
            <w:proofErr w:type="gramEnd"/>
            <w:r w:rsidRPr="00516C5F">
              <w:rPr>
                <w:rFonts w:ascii="Tahoma" w:eastAsia="宋体" w:hAnsi="Tahoma" w:cs="Tahoma"/>
                <w:kern w:val="0"/>
                <w:sz w:val="28"/>
                <w:szCs w:val="28"/>
              </w:rPr>
              <w:t>的处分决定书应当包括处分和处分事实、理由及依据，并告知学生可以提出申诉及申诉的期限。</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第六十条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学校应当成立学生申诉处理委员会，受理学生对取消入学资格、退学处理或者违规、违纪处分的申诉。</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学生申诉处理委员会应当由学校负责人、职能部门负责人、教师代表、学生代表组成。</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第六十一条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学生对处分决定有异议的，在接到学校处分决定书之日起</w:t>
            </w:r>
            <w:r w:rsidRPr="00516C5F">
              <w:rPr>
                <w:rFonts w:ascii="Tahoma" w:eastAsia="宋体" w:hAnsi="Tahoma" w:cs="Tahoma"/>
                <w:kern w:val="0"/>
                <w:sz w:val="28"/>
                <w:szCs w:val="28"/>
              </w:rPr>
              <w:t>5</w:t>
            </w:r>
            <w:r w:rsidRPr="00516C5F">
              <w:rPr>
                <w:rFonts w:ascii="Tahoma" w:eastAsia="宋体" w:hAnsi="Tahoma" w:cs="Tahoma"/>
                <w:kern w:val="0"/>
                <w:sz w:val="28"/>
                <w:szCs w:val="28"/>
              </w:rPr>
              <w:t>个工作日内，可以向学校学生申诉处理委员会提出书面申诉。</w:t>
            </w:r>
            <w:r w:rsidRPr="00516C5F">
              <w:rPr>
                <w:rFonts w:ascii="Tahoma" w:eastAsia="宋体" w:hAnsi="Tahoma" w:cs="Tahoma"/>
                <w:kern w:val="0"/>
                <w:sz w:val="28"/>
                <w:szCs w:val="28"/>
              </w:rPr>
              <w:br/>
            </w:r>
            <w:r w:rsidRPr="00516C5F">
              <w:rPr>
                <w:rFonts w:ascii="Tahoma" w:eastAsia="宋体" w:hAnsi="Tahoma" w:cs="Tahoma"/>
                <w:kern w:val="0"/>
                <w:sz w:val="28"/>
                <w:szCs w:val="28"/>
              </w:rPr>
              <w:lastRenderedPageBreak/>
              <w:t xml:space="preserve">　　第六十二条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学生申诉处理委员会对学生提出的申诉进行复查，并在接到书面申诉之日起</w:t>
            </w:r>
            <w:r w:rsidRPr="00516C5F">
              <w:rPr>
                <w:rFonts w:ascii="Tahoma" w:eastAsia="宋体" w:hAnsi="Tahoma" w:cs="Tahoma"/>
                <w:kern w:val="0"/>
                <w:sz w:val="28"/>
                <w:szCs w:val="28"/>
              </w:rPr>
              <w:t>15</w:t>
            </w:r>
            <w:r w:rsidRPr="00516C5F">
              <w:rPr>
                <w:rFonts w:ascii="Tahoma" w:eastAsia="宋体" w:hAnsi="Tahoma" w:cs="Tahoma"/>
                <w:kern w:val="0"/>
                <w:sz w:val="28"/>
                <w:szCs w:val="28"/>
              </w:rPr>
              <w:t>个工作日内，</w:t>
            </w:r>
            <w:proofErr w:type="gramStart"/>
            <w:r w:rsidRPr="00516C5F">
              <w:rPr>
                <w:rFonts w:ascii="Tahoma" w:eastAsia="宋体" w:hAnsi="Tahoma" w:cs="Tahoma"/>
                <w:kern w:val="0"/>
                <w:sz w:val="28"/>
                <w:szCs w:val="28"/>
              </w:rPr>
              <w:t>作出</w:t>
            </w:r>
            <w:proofErr w:type="gramEnd"/>
            <w:r w:rsidRPr="00516C5F">
              <w:rPr>
                <w:rFonts w:ascii="Tahoma" w:eastAsia="宋体" w:hAnsi="Tahoma" w:cs="Tahoma"/>
                <w:kern w:val="0"/>
                <w:sz w:val="28"/>
                <w:szCs w:val="28"/>
              </w:rPr>
              <w:t>复查结论并告知申诉人。需要改变原处分决定的，由学生申诉处理委员会提交学校重新研究决定。</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第六十三条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学生对复查决定有异议的，在接到学校复查决定书之日起</w:t>
            </w:r>
            <w:r w:rsidRPr="00516C5F">
              <w:rPr>
                <w:rFonts w:ascii="Tahoma" w:eastAsia="宋体" w:hAnsi="Tahoma" w:cs="Tahoma"/>
                <w:kern w:val="0"/>
                <w:sz w:val="28"/>
                <w:szCs w:val="28"/>
              </w:rPr>
              <w:t>15</w:t>
            </w:r>
            <w:r w:rsidRPr="00516C5F">
              <w:rPr>
                <w:rFonts w:ascii="Tahoma" w:eastAsia="宋体" w:hAnsi="Tahoma" w:cs="Tahoma"/>
                <w:kern w:val="0"/>
                <w:sz w:val="28"/>
                <w:szCs w:val="28"/>
              </w:rPr>
              <w:t>个工作日内，可以向学校所在地省级教育行政部门提出书面申诉。</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省级教育行政部门在接到学生书面申诉之日起</w:t>
            </w:r>
            <w:r w:rsidRPr="00516C5F">
              <w:rPr>
                <w:rFonts w:ascii="Tahoma" w:eastAsia="宋体" w:hAnsi="Tahoma" w:cs="Tahoma"/>
                <w:kern w:val="0"/>
                <w:sz w:val="28"/>
                <w:szCs w:val="28"/>
              </w:rPr>
              <w:t>30</w:t>
            </w:r>
            <w:r w:rsidRPr="00516C5F">
              <w:rPr>
                <w:rFonts w:ascii="Tahoma" w:eastAsia="宋体" w:hAnsi="Tahoma" w:cs="Tahoma"/>
                <w:kern w:val="0"/>
                <w:sz w:val="28"/>
                <w:szCs w:val="28"/>
              </w:rPr>
              <w:t>个工作日内，对申诉人的问题给</w:t>
            </w:r>
            <w:proofErr w:type="gramStart"/>
            <w:r w:rsidRPr="00516C5F">
              <w:rPr>
                <w:rFonts w:ascii="Tahoma" w:eastAsia="宋体" w:hAnsi="Tahoma" w:cs="Tahoma"/>
                <w:kern w:val="0"/>
                <w:sz w:val="28"/>
                <w:szCs w:val="28"/>
              </w:rPr>
              <w:t>予处理</w:t>
            </w:r>
            <w:proofErr w:type="gramEnd"/>
            <w:r w:rsidRPr="00516C5F">
              <w:rPr>
                <w:rFonts w:ascii="Tahoma" w:eastAsia="宋体" w:hAnsi="Tahoma" w:cs="Tahoma"/>
                <w:kern w:val="0"/>
                <w:sz w:val="28"/>
                <w:szCs w:val="28"/>
              </w:rPr>
              <w:t>并答复。</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第六十四条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从处分决定或者复查决定送交之日起，学生在申诉期内未提出申诉的，学校或者省级教育行政部门不再受理其提出的申诉。</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第六十五条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被开除学籍的学生，由学校发给学习证明。学生按学校规定期限离校，档案、户口退回其家庭户籍所在地。</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第六十六条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对学生的奖励、处分材料，学校应当真实完整地归入学校文书档案和本人档案。</w:t>
            </w:r>
          </w:p>
          <w:p w:rsidR="00516C5F" w:rsidRPr="00516C5F" w:rsidRDefault="00516C5F" w:rsidP="00516C5F">
            <w:pPr>
              <w:widowControl/>
              <w:jc w:val="center"/>
              <w:rPr>
                <w:rFonts w:ascii="Tahoma" w:eastAsia="宋体" w:hAnsi="Tahoma" w:cs="Tahoma"/>
                <w:kern w:val="0"/>
                <w:sz w:val="28"/>
                <w:szCs w:val="28"/>
              </w:rPr>
            </w:pPr>
            <w:r w:rsidRPr="00516C5F">
              <w:rPr>
                <w:rFonts w:ascii="Tahoma" w:eastAsia="宋体" w:hAnsi="Tahoma" w:cs="Tahoma"/>
                <w:kern w:val="0"/>
                <w:sz w:val="28"/>
                <w:szCs w:val="28"/>
              </w:rPr>
              <w:t>第六章　附</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则</w:t>
            </w:r>
          </w:p>
          <w:p w:rsidR="00516C5F" w:rsidRPr="00516C5F" w:rsidRDefault="00516C5F" w:rsidP="00516C5F">
            <w:pPr>
              <w:widowControl/>
              <w:spacing w:after="240"/>
              <w:jc w:val="left"/>
              <w:rPr>
                <w:rFonts w:ascii="Tahoma" w:eastAsia="宋体" w:hAnsi="Tahoma" w:cs="Tahoma"/>
                <w:kern w:val="0"/>
                <w:sz w:val="28"/>
                <w:szCs w:val="28"/>
              </w:rPr>
            </w:pP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第六十七条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对接受成人高等学历教育的学生、港澳台侨学生、留学生的管理参照本规定实施。</w:t>
            </w:r>
            <w:r w:rsidRPr="00516C5F">
              <w:rPr>
                <w:rFonts w:ascii="Tahoma" w:eastAsia="宋体" w:hAnsi="Tahoma" w:cs="Tahoma"/>
                <w:kern w:val="0"/>
                <w:sz w:val="28"/>
                <w:szCs w:val="28"/>
              </w:rPr>
              <w:br/>
            </w:r>
            <w:r w:rsidRPr="00516C5F">
              <w:rPr>
                <w:rFonts w:ascii="Tahoma" w:eastAsia="宋体" w:hAnsi="Tahoma" w:cs="Tahoma"/>
                <w:kern w:val="0"/>
                <w:sz w:val="28"/>
                <w:szCs w:val="28"/>
              </w:rPr>
              <w:t>第六十八条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高等学校应当根据本规定制定或修改学校的学生管理规定，报主管教育行政部门备案（中央部委</w:t>
            </w:r>
            <w:proofErr w:type="gramStart"/>
            <w:r w:rsidRPr="00516C5F">
              <w:rPr>
                <w:rFonts w:ascii="Tahoma" w:eastAsia="宋体" w:hAnsi="Tahoma" w:cs="Tahoma"/>
                <w:kern w:val="0"/>
                <w:sz w:val="28"/>
                <w:szCs w:val="28"/>
              </w:rPr>
              <w:t>属校同时</w:t>
            </w:r>
            <w:proofErr w:type="gramEnd"/>
            <w:r w:rsidRPr="00516C5F">
              <w:rPr>
                <w:rFonts w:ascii="Tahoma" w:eastAsia="宋体" w:hAnsi="Tahoma" w:cs="Tahoma"/>
                <w:kern w:val="0"/>
                <w:sz w:val="28"/>
                <w:szCs w:val="28"/>
              </w:rPr>
              <w:t>抄报所在地省级教</w:t>
            </w:r>
            <w:r w:rsidRPr="00516C5F">
              <w:rPr>
                <w:rFonts w:ascii="Tahoma" w:eastAsia="宋体" w:hAnsi="Tahoma" w:cs="Tahoma"/>
                <w:kern w:val="0"/>
                <w:sz w:val="28"/>
                <w:szCs w:val="28"/>
              </w:rPr>
              <w:lastRenderedPageBreak/>
              <w:t>育行政部门），并及时向学生公布。</w:t>
            </w:r>
            <w:r w:rsidRPr="00516C5F">
              <w:rPr>
                <w:rFonts w:ascii="Tahoma" w:eastAsia="宋体" w:hAnsi="Tahoma" w:cs="Tahoma"/>
                <w:kern w:val="0"/>
                <w:sz w:val="28"/>
                <w:szCs w:val="28"/>
              </w:rPr>
              <w:br/>
            </w:r>
            <w:r w:rsidRPr="00516C5F">
              <w:rPr>
                <w:rFonts w:ascii="Tahoma" w:eastAsia="宋体" w:hAnsi="Tahoma" w:cs="Tahoma"/>
                <w:kern w:val="0"/>
                <w:sz w:val="28"/>
                <w:szCs w:val="28"/>
              </w:rPr>
              <w:t>省级教育行政部门根据本规定，指导、检查和督促本地区高等学校实施学生管理。</w:t>
            </w:r>
            <w:r w:rsidRPr="00516C5F">
              <w:rPr>
                <w:rFonts w:ascii="Tahoma" w:eastAsia="宋体" w:hAnsi="Tahoma" w:cs="Tahoma"/>
                <w:kern w:val="0"/>
                <w:sz w:val="28"/>
                <w:szCs w:val="28"/>
              </w:rPr>
              <w:br/>
            </w:r>
            <w:r w:rsidRPr="00516C5F">
              <w:rPr>
                <w:rFonts w:ascii="Tahoma" w:eastAsia="宋体" w:hAnsi="Tahoma" w:cs="Tahoma"/>
                <w:kern w:val="0"/>
                <w:sz w:val="28"/>
                <w:szCs w:val="28"/>
              </w:rPr>
              <w:t xml:space="preserve">　　第六十九条</w:t>
            </w:r>
            <w:r w:rsidRPr="00516C5F">
              <w:rPr>
                <w:rFonts w:ascii="Tahoma" w:eastAsia="宋体" w:hAnsi="Tahoma" w:cs="Tahoma"/>
                <w:kern w:val="0"/>
                <w:sz w:val="28"/>
                <w:szCs w:val="28"/>
              </w:rPr>
              <w:t xml:space="preserve"> </w:t>
            </w:r>
            <w:r w:rsidRPr="00516C5F">
              <w:rPr>
                <w:rFonts w:ascii="Tahoma" w:eastAsia="宋体" w:hAnsi="Tahoma" w:cs="Tahoma"/>
                <w:kern w:val="0"/>
                <w:sz w:val="28"/>
                <w:szCs w:val="28"/>
              </w:rPr>
              <w:t>本规定自</w:t>
            </w:r>
            <w:r w:rsidRPr="00516C5F">
              <w:rPr>
                <w:rFonts w:ascii="Tahoma" w:eastAsia="宋体" w:hAnsi="Tahoma" w:cs="Tahoma"/>
                <w:kern w:val="0"/>
                <w:sz w:val="28"/>
                <w:szCs w:val="28"/>
              </w:rPr>
              <w:t>2005</w:t>
            </w:r>
            <w:r w:rsidRPr="00516C5F">
              <w:rPr>
                <w:rFonts w:ascii="Tahoma" w:eastAsia="宋体" w:hAnsi="Tahoma" w:cs="Tahoma"/>
                <w:kern w:val="0"/>
                <w:sz w:val="28"/>
                <w:szCs w:val="28"/>
              </w:rPr>
              <w:t>年</w:t>
            </w:r>
            <w:r w:rsidRPr="00516C5F">
              <w:rPr>
                <w:rFonts w:ascii="Tahoma" w:eastAsia="宋体" w:hAnsi="Tahoma" w:cs="Tahoma"/>
                <w:kern w:val="0"/>
                <w:sz w:val="28"/>
                <w:szCs w:val="28"/>
              </w:rPr>
              <w:t>9</w:t>
            </w:r>
            <w:r w:rsidRPr="00516C5F">
              <w:rPr>
                <w:rFonts w:ascii="Tahoma" w:eastAsia="宋体" w:hAnsi="Tahoma" w:cs="Tahoma"/>
                <w:kern w:val="0"/>
                <w:sz w:val="28"/>
                <w:szCs w:val="28"/>
              </w:rPr>
              <w:t>月</w:t>
            </w:r>
            <w:r w:rsidRPr="00516C5F">
              <w:rPr>
                <w:rFonts w:ascii="Tahoma" w:eastAsia="宋体" w:hAnsi="Tahoma" w:cs="Tahoma"/>
                <w:kern w:val="0"/>
                <w:sz w:val="28"/>
                <w:szCs w:val="28"/>
              </w:rPr>
              <w:t>1</w:t>
            </w:r>
            <w:r w:rsidRPr="00516C5F">
              <w:rPr>
                <w:rFonts w:ascii="Tahoma" w:eastAsia="宋体" w:hAnsi="Tahoma" w:cs="Tahoma"/>
                <w:kern w:val="0"/>
                <w:sz w:val="28"/>
                <w:szCs w:val="28"/>
              </w:rPr>
              <w:t>日起施行。原国家教育委员会发布的《普通高等学校学生管理规定》</w:t>
            </w:r>
            <w:r w:rsidRPr="00516C5F">
              <w:rPr>
                <w:rFonts w:ascii="Tahoma" w:eastAsia="宋体" w:hAnsi="Tahoma" w:cs="Tahoma"/>
                <w:kern w:val="0"/>
                <w:sz w:val="28"/>
                <w:szCs w:val="28"/>
              </w:rPr>
              <w:t>(</w:t>
            </w:r>
            <w:r w:rsidRPr="00516C5F">
              <w:rPr>
                <w:rFonts w:ascii="Tahoma" w:eastAsia="宋体" w:hAnsi="Tahoma" w:cs="Tahoma"/>
                <w:kern w:val="0"/>
                <w:sz w:val="28"/>
                <w:szCs w:val="28"/>
              </w:rPr>
              <w:t>国家教育委员会令第</w:t>
            </w:r>
            <w:r w:rsidRPr="00516C5F">
              <w:rPr>
                <w:rFonts w:ascii="Tahoma" w:eastAsia="宋体" w:hAnsi="Tahoma" w:cs="Tahoma"/>
                <w:kern w:val="0"/>
                <w:sz w:val="28"/>
                <w:szCs w:val="28"/>
              </w:rPr>
              <w:t>7</w:t>
            </w:r>
            <w:r w:rsidRPr="00516C5F">
              <w:rPr>
                <w:rFonts w:ascii="Tahoma" w:eastAsia="宋体" w:hAnsi="Tahoma" w:cs="Tahoma"/>
                <w:kern w:val="0"/>
                <w:sz w:val="28"/>
                <w:szCs w:val="28"/>
              </w:rPr>
              <w:t>号</w:t>
            </w:r>
            <w:r w:rsidRPr="00516C5F">
              <w:rPr>
                <w:rFonts w:ascii="Tahoma" w:eastAsia="宋体" w:hAnsi="Tahoma" w:cs="Tahoma"/>
                <w:kern w:val="0"/>
                <w:sz w:val="28"/>
                <w:szCs w:val="28"/>
              </w:rPr>
              <w:t>)</w:t>
            </w:r>
            <w:r w:rsidRPr="00516C5F">
              <w:rPr>
                <w:rFonts w:ascii="Tahoma" w:eastAsia="宋体" w:hAnsi="Tahoma" w:cs="Tahoma"/>
                <w:kern w:val="0"/>
                <w:sz w:val="28"/>
                <w:szCs w:val="28"/>
              </w:rPr>
              <w:t>、《研究生学籍管理规定》</w:t>
            </w:r>
            <w:r w:rsidRPr="00516C5F">
              <w:rPr>
                <w:rFonts w:ascii="Tahoma" w:eastAsia="宋体" w:hAnsi="Tahoma" w:cs="Tahoma"/>
                <w:kern w:val="0"/>
                <w:sz w:val="28"/>
                <w:szCs w:val="28"/>
              </w:rPr>
              <w:t>(</w:t>
            </w:r>
            <w:r w:rsidRPr="00516C5F">
              <w:rPr>
                <w:rFonts w:ascii="Tahoma" w:eastAsia="宋体" w:hAnsi="Tahoma" w:cs="Tahoma"/>
                <w:kern w:val="0"/>
                <w:sz w:val="28"/>
                <w:szCs w:val="28"/>
              </w:rPr>
              <w:t>教学</w:t>
            </w:r>
            <w:r w:rsidRPr="00516C5F">
              <w:rPr>
                <w:rFonts w:ascii="Tahoma" w:eastAsia="宋体" w:hAnsi="Tahoma" w:cs="Tahoma"/>
                <w:kern w:val="0"/>
                <w:sz w:val="28"/>
                <w:szCs w:val="28"/>
              </w:rPr>
              <w:t>C1995]4</w:t>
            </w:r>
            <w:r w:rsidRPr="00516C5F">
              <w:rPr>
                <w:rFonts w:ascii="Tahoma" w:eastAsia="宋体" w:hAnsi="Tahoma" w:cs="Tahoma"/>
                <w:kern w:val="0"/>
                <w:sz w:val="28"/>
                <w:szCs w:val="28"/>
              </w:rPr>
              <w:t>号</w:t>
            </w:r>
            <w:r w:rsidRPr="00516C5F">
              <w:rPr>
                <w:rFonts w:ascii="Tahoma" w:eastAsia="宋体" w:hAnsi="Tahoma" w:cs="Tahoma"/>
                <w:kern w:val="0"/>
                <w:sz w:val="28"/>
                <w:szCs w:val="28"/>
              </w:rPr>
              <w:t>)</w:t>
            </w:r>
            <w:r w:rsidRPr="00516C5F">
              <w:rPr>
                <w:rFonts w:ascii="Tahoma" w:eastAsia="宋体" w:hAnsi="Tahoma" w:cs="Tahoma"/>
                <w:kern w:val="0"/>
                <w:sz w:val="28"/>
                <w:szCs w:val="28"/>
              </w:rPr>
              <w:t>同时废止。其他有关文件规定与本规定不一致的，以本规定为准。</w:t>
            </w:r>
            <w:r w:rsidRPr="00516C5F">
              <w:rPr>
                <w:rFonts w:ascii="Tahoma" w:eastAsia="宋体" w:hAnsi="Tahoma" w:cs="Tahoma"/>
                <w:kern w:val="0"/>
                <w:sz w:val="28"/>
                <w:szCs w:val="28"/>
              </w:rPr>
              <w:t> </w:t>
            </w:r>
          </w:p>
        </w:tc>
      </w:tr>
    </w:tbl>
    <w:p w:rsidR="00424E40" w:rsidRPr="00516C5F" w:rsidRDefault="00424E40"/>
    <w:sectPr w:rsidR="00424E40" w:rsidRPr="00516C5F"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A27" w:rsidRDefault="00B41A27" w:rsidP="00516C5F">
      <w:r>
        <w:separator/>
      </w:r>
    </w:p>
  </w:endnote>
  <w:endnote w:type="continuationSeparator" w:id="0">
    <w:p w:rsidR="00B41A27" w:rsidRDefault="00B41A27" w:rsidP="00516C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A27" w:rsidRDefault="00B41A27" w:rsidP="00516C5F">
      <w:r>
        <w:separator/>
      </w:r>
    </w:p>
  </w:footnote>
  <w:footnote w:type="continuationSeparator" w:id="0">
    <w:p w:rsidR="00B41A27" w:rsidRDefault="00B41A27" w:rsidP="00516C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6C5F"/>
    <w:rsid w:val="00424E40"/>
    <w:rsid w:val="00516C5F"/>
    <w:rsid w:val="00B41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6C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6C5F"/>
    <w:rPr>
      <w:sz w:val="18"/>
      <w:szCs w:val="18"/>
    </w:rPr>
  </w:style>
  <w:style w:type="paragraph" w:styleId="a4">
    <w:name w:val="footer"/>
    <w:basedOn w:val="a"/>
    <w:link w:val="Char0"/>
    <w:uiPriority w:val="99"/>
    <w:semiHidden/>
    <w:unhideWhenUsed/>
    <w:rsid w:val="00516C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6C5F"/>
    <w:rPr>
      <w:sz w:val="18"/>
      <w:szCs w:val="18"/>
    </w:rPr>
  </w:style>
  <w:style w:type="character" w:customStyle="1" w:styleId="apple-converted-space">
    <w:name w:val="apple-converted-space"/>
    <w:basedOn w:val="a0"/>
    <w:rsid w:val="00516C5F"/>
  </w:style>
</w:styles>
</file>

<file path=word/webSettings.xml><?xml version="1.0" encoding="utf-8"?>
<w:webSettings xmlns:r="http://schemas.openxmlformats.org/officeDocument/2006/relationships" xmlns:w="http://schemas.openxmlformats.org/wordprocessingml/2006/main">
  <w:divs>
    <w:div w:id="11066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2014-06-26T12:30:00Z</dcterms:created>
  <dcterms:modified xsi:type="dcterms:W3CDTF">2014-06-26T12:31:00Z</dcterms:modified>
</cp:coreProperties>
</file>